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Dear State of Ohio Educator,</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Welcome to our 30</w:t>
      </w:r>
      <w:r w:rsidRPr="00F92973">
        <w:rPr>
          <w:rFonts w:asciiTheme="minorHAnsi" w:eastAsiaTheme="minorHAnsi" w:hAnsiTheme="minorHAnsi" w:cstheme="minorBidi"/>
          <w:b/>
          <w:color w:val="auto"/>
          <w:kern w:val="0"/>
          <w:sz w:val="24"/>
          <w:szCs w:val="24"/>
          <w:vertAlign w:val="superscript"/>
        </w:rPr>
        <w:t>th</w:t>
      </w:r>
      <w:r w:rsidRPr="00F92973">
        <w:rPr>
          <w:rFonts w:asciiTheme="minorHAnsi" w:eastAsiaTheme="minorHAnsi" w:hAnsiTheme="minorHAnsi" w:cstheme="minorBidi"/>
          <w:b/>
          <w:color w:val="auto"/>
          <w:kern w:val="0"/>
          <w:sz w:val="24"/>
          <w:szCs w:val="24"/>
        </w:rPr>
        <w:t xml:space="preserve"> Anniversary as an organization and to the 2016 SCOPE Professional Day! SCOPE stands for State Council of Professional Educators, and we are the members who provide the State of Ohio professional and educational services in its agencies. We have members in just about every one of Ohio’s 88 counties. It makes us special within OEA as we are just one of two state wide locals. </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 xml:space="preserve">This day is made possible by the members who work </w:t>
      </w:r>
      <w:r w:rsidR="001E381D" w:rsidRPr="00F92973">
        <w:rPr>
          <w:rFonts w:asciiTheme="minorHAnsi" w:eastAsiaTheme="minorHAnsi" w:hAnsiTheme="minorHAnsi" w:cstheme="minorBidi"/>
          <w:b/>
          <w:color w:val="auto"/>
          <w:kern w:val="0"/>
          <w:sz w:val="24"/>
          <w:szCs w:val="24"/>
        </w:rPr>
        <w:t>alongside</w:t>
      </w:r>
      <w:r w:rsidRPr="00F92973">
        <w:rPr>
          <w:rFonts w:asciiTheme="minorHAnsi" w:eastAsiaTheme="minorHAnsi" w:hAnsiTheme="minorHAnsi" w:cstheme="minorBidi"/>
          <w:b/>
          <w:color w:val="auto"/>
          <w:kern w:val="0"/>
          <w:sz w:val="24"/>
          <w:szCs w:val="24"/>
        </w:rPr>
        <w:t xml:space="preserve"> you, the members that you have elected to lead you and who feel a strong responsibility to your p</w:t>
      </w:r>
      <w:r w:rsidR="001136A4">
        <w:rPr>
          <w:rFonts w:asciiTheme="minorHAnsi" w:eastAsiaTheme="minorHAnsi" w:hAnsiTheme="minorHAnsi" w:cstheme="minorBidi"/>
          <w:b/>
          <w:color w:val="auto"/>
          <w:kern w:val="0"/>
          <w:sz w:val="24"/>
          <w:szCs w:val="24"/>
        </w:rPr>
        <w:t>rofessional development. I can’</w:t>
      </w:r>
      <w:r w:rsidRPr="00F92973">
        <w:rPr>
          <w:rFonts w:asciiTheme="minorHAnsi" w:eastAsiaTheme="minorHAnsi" w:hAnsiTheme="minorHAnsi" w:cstheme="minorBidi"/>
          <w:b/>
          <w:color w:val="auto"/>
          <w:kern w:val="0"/>
          <w:sz w:val="24"/>
          <w:szCs w:val="24"/>
        </w:rPr>
        <w:t>t thank my planning committee enough for their hard work over the past 18 months, and a special thanks to Vice President Betsy Lavinder for her combined efforts and keeping us all on track.</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Today is a day for inspiring your dedication to educational success. We hope that today’s program will encourage you to build new relationships amongst your peers and develop new methods of teaching an</w:t>
      </w:r>
      <w:r w:rsidR="001136A4">
        <w:rPr>
          <w:rFonts w:asciiTheme="minorHAnsi" w:eastAsiaTheme="minorHAnsi" w:hAnsiTheme="minorHAnsi" w:cstheme="minorBidi"/>
          <w:b/>
          <w:color w:val="auto"/>
          <w:kern w:val="0"/>
          <w:sz w:val="24"/>
          <w:szCs w:val="24"/>
        </w:rPr>
        <w:t xml:space="preserve">d learning in your classrooms. </w:t>
      </w:r>
      <w:r w:rsidRPr="00F92973">
        <w:rPr>
          <w:rFonts w:asciiTheme="minorHAnsi" w:eastAsiaTheme="minorHAnsi" w:hAnsiTheme="minorHAnsi" w:cstheme="minorBidi"/>
          <w:b/>
          <w:color w:val="auto"/>
          <w:kern w:val="0"/>
          <w:sz w:val="24"/>
          <w:szCs w:val="24"/>
        </w:rPr>
        <w:t>Hopefully we will inspire you to do great things and renew your dedication to your profession.</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This day is different from other SCOPE days in the past as it represents a step forward in bringing us all together on a day where most of us would be at our daily jobs. We include all of the agencies this year in adjusting the summer and intercession schedules to accommodate everyone we serve.</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 xml:space="preserve">I am hoping that the day is fun and informative for you and we welcome you to provide us with feedback on everything from the registration process to the closing ceremony. </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Sincerely,</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Dominic Marsano</w:t>
      </w:r>
    </w:p>
    <w:p w:rsidR="00F92973" w:rsidRPr="00F92973" w:rsidRDefault="00F92973" w:rsidP="00F92973">
      <w:pPr>
        <w:widowControl/>
        <w:overflowPunct/>
        <w:autoSpaceDE/>
        <w:autoSpaceDN/>
        <w:adjustRightInd/>
        <w:spacing w:after="160" w:line="259" w:lineRule="auto"/>
        <w:rPr>
          <w:rFonts w:asciiTheme="minorHAnsi" w:eastAsiaTheme="minorHAnsi" w:hAnsiTheme="minorHAnsi" w:cstheme="minorBidi"/>
          <w:b/>
          <w:color w:val="auto"/>
          <w:kern w:val="0"/>
          <w:sz w:val="24"/>
          <w:szCs w:val="24"/>
        </w:rPr>
      </w:pPr>
      <w:r w:rsidRPr="00F92973">
        <w:rPr>
          <w:rFonts w:asciiTheme="minorHAnsi" w:eastAsiaTheme="minorHAnsi" w:hAnsiTheme="minorHAnsi" w:cstheme="minorBidi"/>
          <w:b/>
          <w:color w:val="auto"/>
          <w:kern w:val="0"/>
          <w:sz w:val="24"/>
          <w:szCs w:val="24"/>
        </w:rPr>
        <w:t>President, State Council of Professional Educators</w:t>
      </w:r>
    </w:p>
    <w:p w:rsidR="00F92973" w:rsidRDefault="00F92973">
      <w:pPr>
        <w:overflowPunct/>
        <w:rPr>
          <w:color w:val="auto"/>
          <w:kern w:val="0"/>
          <w:sz w:val="24"/>
          <w:szCs w:val="24"/>
        </w:rPr>
      </w:pPr>
    </w:p>
    <w:p w:rsidR="00F92973" w:rsidRDefault="00F92973">
      <w:pPr>
        <w:overflowPunct/>
        <w:rPr>
          <w:color w:val="auto"/>
          <w:kern w:val="0"/>
          <w:sz w:val="24"/>
          <w:szCs w:val="24"/>
        </w:rPr>
      </w:pPr>
    </w:p>
    <w:p w:rsidR="00F92973" w:rsidRDefault="00F92973">
      <w:pPr>
        <w:overflowPunct/>
        <w:rPr>
          <w:color w:val="auto"/>
          <w:kern w:val="0"/>
          <w:sz w:val="24"/>
          <w:szCs w:val="24"/>
        </w:rPr>
      </w:pPr>
    </w:p>
    <w:p w:rsidR="00F92973" w:rsidRDefault="00F92973">
      <w:pPr>
        <w:overflowPunct/>
        <w:rPr>
          <w:color w:val="auto"/>
          <w:kern w:val="0"/>
          <w:sz w:val="24"/>
          <w:szCs w:val="24"/>
        </w:rPr>
      </w:pPr>
    </w:p>
    <w:p w:rsidR="00F92973" w:rsidRDefault="00F92973">
      <w:pPr>
        <w:overflowPunct/>
        <w:rPr>
          <w:color w:val="auto"/>
          <w:kern w:val="0"/>
          <w:sz w:val="24"/>
          <w:szCs w:val="24"/>
        </w:rPr>
        <w:sectPr w:rsidR="00F92973">
          <w:pgSz w:w="12240" w:h="15840"/>
          <w:pgMar w:top="1440" w:right="1440" w:bottom="1440" w:left="1440" w:header="720" w:footer="720" w:gutter="0"/>
          <w:cols w:space="720"/>
          <w:noEndnote/>
        </w:sectPr>
      </w:pPr>
    </w:p>
    <w:p w:rsidR="00667D1C" w:rsidRDefault="00667D1C">
      <w:pPr>
        <w:jc w:val="center"/>
        <w:rPr>
          <w:rFonts w:ascii="Arial" w:hAnsi="Arial" w:cs="Arial"/>
          <w:b/>
          <w:bCs/>
          <w:sz w:val="36"/>
          <w:szCs w:val="36"/>
        </w:rPr>
      </w:pPr>
    </w:p>
    <w:p w:rsidR="00667D1C" w:rsidRDefault="00667D1C">
      <w:pPr>
        <w:jc w:val="center"/>
        <w:rPr>
          <w:rFonts w:ascii="Arial" w:hAnsi="Arial" w:cs="Arial"/>
          <w:b/>
          <w:bCs/>
          <w:sz w:val="36"/>
          <w:szCs w:val="36"/>
        </w:rPr>
      </w:pPr>
      <w:r>
        <w:rPr>
          <w:rFonts w:ascii="Arial" w:hAnsi="Arial" w:cs="Arial"/>
          <w:b/>
          <w:bCs/>
          <w:sz w:val="36"/>
          <w:szCs w:val="36"/>
        </w:rPr>
        <w:t>Thank you to all of the people who helped to make this day a success!</w:t>
      </w:r>
    </w:p>
    <w:p w:rsidR="00667D1C" w:rsidRDefault="00667D1C">
      <w:pPr>
        <w:rPr>
          <w:rFonts w:ascii="Comic Sans MS" w:hAnsi="Comic Sans MS" w:cs="Comic Sans MS"/>
          <w:b/>
          <w:bCs/>
          <w:sz w:val="28"/>
          <w:szCs w:val="28"/>
        </w:rPr>
      </w:pPr>
    </w:p>
    <w:p w:rsidR="00667D1C" w:rsidRDefault="00667D1C">
      <w:pPr>
        <w:jc w:val="center"/>
        <w:rPr>
          <w:rFonts w:ascii="Arial" w:hAnsi="Arial" w:cs="Arial"/>
          <w:b/>
          <w:bCs/>
          <w:i/>
          <w:iCs/>
          <w:sz w:val="32"/>
          <w:szCs w:val="32"/>
          <w:u w:val="single"/>
        </w:rPr>
      </w:pPr>
      <w:r>
        <w:rPr>
          <w:rFonts w:ascii="Arial" w:hAnsi="Arial" w:cs="Arial"/>
          <w:b/>
          <w:bCs/>
          <w:i/>
          <w:iCs/>
          <w:sz w:val="32"/>
          <w:szCs w:val="32"/>
          <w:u w:val="single"/>
        </w:rPr>
        <w:t>SCOPE Officers:</w:t>
      </w:r>
    </w:p>
    <w:p w:rsidR="00667D1C" w:rsidRDefault="00667D1C">
      <w:pPr>
        <w:jc w:val="center"/>
        <w:rPr>
          <w:rFonts w:ascii="Arial" w:hAnsi="Arial" w:cs="Arial"/>
          <w:b/>
          <w:bCs/>
          <w:sz w:val="32"/>
          <w:szCs w:val="32"/>
        </w:rPr>
      </w:pPr>
      <w:r>
        <w:rPr>
          <w:rFonts w:ascii="Arial" w:hAnsi="Arial" w:cs="Arial"/>
          <w:b/>
          <w:bCs/>
          <w:sz w:val="32"/>
          <w:szCs w:val="32"/>
        </w:rPr>
        <w:t>Mr. Dominic Marsano—President</w:t>
      </w:r>
    </w:p>
    <w:p w:rsidR="00667D1C" w:rsidRDefault="00667D1C">
      <w:pPr>
        <w:jc w:val="center"/>
        <w:rPr>
          <w:rFonts w:ascii="Arial" w:hAnsi="Arial" w:cs="Arial"/>
          <w:b/>
          <w:bCs/>
          <w:sz w:val="32"/>
          <w:szCs w:val="32"/>
        </w:rPr>
      </w:pPr>
      <w:r>
        <w:rPr>
          <w:rFonts w:ascii="Arial" w:hAnsi="Arial" w:cs="Arial"/>
          <w:b/>
          <w:bCs/>
          <w:sz w:val="32"/>
          <w:szCs w:val="32"/>
        </w:rPr>
        <w:t>Mrs. Betsy Lavinder—Vice President</w:t>
      </w:r>
    </w:p>
    <w:p w:rsidR="00667D1C" w:rsidRDefault="00667D1C">
      <w:pPr>
        <w:jc w:val="center"/>
        <w:rPr>
          <w:rFonts w:ascii="Arial" w:hAnsi="Arial" w:cs="Arial"/>
          <w:b/>
          <w:bCs/>
          <w:sz w:val="32"/>
          <w:szCs w:val="32"/>
        </w:rPr>
      </w:pPr>
      <w:r>
        <w:rPr>
          <w:rFonts w:ascii="Arial" w:hAnsi="Arial" w:cs="Arial"/>
          <w:b/>
          <w:bCs/>
          <w:sz w:val="32"/>
          <w:szCs w:val="32"/>
        </w:rPr>
        <w:t>Mrs. Diane Prettyman—Secretary</w:t>
      </w:r>
    </w:p>
    <w:p w:rsidR="00667D1C" w:rsidRDefault="00667D1C">
      <w:pPr>
        <w:jc w:val="center"/>
        <w:rPr>
          <w:rFonts w:ascii="Arial" w:hAnsi="Arial" w:cs="Arial"/>
          <w:b/>
          <w:bCs/>
          <w:sz w:val="32"/>
          <w:szCs w:val="32"/>
        </w:rPr>
      </w:pPr>
      <w:r>
        <w:rPr>
          <w:rFonts w:ascii="Arial" w:hAnsi="Arial" w:cs="Arial"/>
          <w:b/>
          <w:bCs/>
          <w:sz w:val="32"/>
          <w:szCs w:val="32"/>
        </w:rPr>
        <w:t>Ms. Marianne Huffman—Treasurer</w:t>
      </w:r>
    </w:p>
    <w:p w:rsidR="00667D1C" w:rsidRDefault="00667D1C">
      <w:pPr>
        <w:jc w:val="center"/>
        <w:rPr>
          <w:rFonts w:ascii="Arial" w:hAnsi="Arial" w:cs="Arial"/>
          <w:b/>
          <w:bCs/>
          <w:sz w:val="32"/>
          <w:szCs w:val="32"/>
        </w:rPr>
      </w:pPr>
    </w:p>
    <w:p w:rsidR="00667D1C" w:rsidRDefault="00667D1C">
      <w:pPr>
        <w:jc w:val="center"/>
        <w:rPr>
          <w:rFonts w:ascii="Arial" w:hAnsi="Arial" w:cs="Arial"/>
          <w:b/>
          <w:bCs/>
          <w:sz w:val="32"/>
          <w:szCs w:val="32"/>
        </w:rPr>
      </w:pPr>
    </w:p>
    <w:p w:rsidR="00667D1C" w:rsidRDefault="00667D1C">
      <w:pPr>
        <w:jc w:val="center"/>
        <w:rPr>
          <w:rFonts w:ascii="Arial" w:hAnsi="Arial" w:cs="Arial"/>
          <w:b/>
          <w:bCs/>
          <w:sz w:val="32"/>
          <w:szCs w:val="32"/>
        </w:rPr>
      </w:pPr>
    </w:p>
    <w:p w:rsidR="00667D1C" w:rsidRDefault="00667D1C">
      <w:pPr>
        <w:jc w:val="center"/>
        <w:rPr>
          <w:rFonts w:ascii="Arial" w:hAnsi="Arial" w:cs="Arial"/>
          <w:b/>
          <w:bCs/>
          <w:sz w:val="32"/>
          <w:szCs w:val="32"/>
          <w:u w:val="single"/>
        </w:rPr>
      </w:pPr>
      <w:r>
        <w:rPr>
          <w:rFonts w:ascii="Arial" w:hAnsi="Arial" w:cs="Arial"/>
          <w:b/>
          <w:bCs/>
          <w:sz w:val="32"/>
          <w:szCs w:val="32"/>
          <w:u w:val="single"/>
        </w:rPr>
        <w:t>SCOPE Day Committee</w:t>
      </w:r>
    </w:p>
    <w:p w:rsidR="00667D1C" w:rsidRDefault="00667D1C">
      <w:pPr>
        <w:jc w:val="center"/>
        <w:rPr>
          <w:rFonts w:ascii="Arial" w:hAnsi="Arial" w:cs="Arial"/>
          <w:b/>
          <w:bCs/>
          <w:sz w:val="32"/>
          <w:szCs w:val="32"/>
        </w:rPr>
      </w:pPr>
      <w:r>
        <w:rPr>
          <w:rFonts w:ascii="Arial" w:hAnsi="Arial" w:cs="Arial"/>
          <w:b/>
          <w:bCs/>
          <w:sz w:val="32"/>
          <w:szCs w:val="32"/>
        </w:rPr>
        <w:t>Mr. Anthony Coy-Gonzalez, OSD</w:t>
      </w:r>
    </w:p>
    <w:p w:rsidR="00667D1C" w:rsidRDefault="00667D1C">
      <w:pPr>
        <w:widowControl/>
        <w:jc w:val="center"/>
        <w:rPr>
          <w:rFonts w:ascii="Arial" w:hAnsi="Arial" w:cs="Arial"/>
          <w:b/>
          <w:bCs/>
          <w:sz w:val="32"/>
          <w:szCs w:val="32"/>
        </w:rPr>
      </w:pPr>
      <w:r>
        <w:rPr>
          <w:rFonts w:ascii="Arial" w:hAnsi="Arial" w:cs="Arial"/>
          <w:b/>
          <w:bCs/>
          <w:sz w:val="32"/>
          <w:szCs w:val="32"/>
        </w:rPr>
        <w:t>Ms. Marianne Huffman, DRC</w:t>
      </w:r>
    </w:p>
    <w:p w:rsidR="00667D1C" w:rsidRDefault="00667D1C">
      <w:pPr>
        <w:jc w:val="center"/>
        <w:rPr>
          <w:rFonts w:ascii="Arial" w:hAnsi="Arial" w:cs="Arial"/>
          <w:b/>
          <w:bCs/>
          <w:sz w:val="32"/>
          <w:szCs w:val="32"/>
        </w:rPr>
      </w:pPr>
      <w:r>
        <w:rPr>
          <w:rFonts w:ascii="Arial" w:hAnsi="Arial" w:cs="Arial"/>
          <w:b/>
          <w:bCs/>
          <w:sz w:val="32"/>
          <w:szCs w:val="32"/>
        </w:rPr>
        <w:t>Ms. Diana Jackson, DRC</w:t>
      </w:r>
    </w:p>
    <w:p w:rsidR="00667D1C" w:rsidRDefault="00667D1C">
      <w:pPr>
        <w:widowControl/>
        <w:jc w:val="center"/>
        <w:rPr>
          <w:rFonts w:ascii="Arial" w:hAnsi="Arial" w:cs="Arial"/>
          <w:b/>
          <w:bCs/>
          <w:sz w:val="32"/>
          <w:szCs w:val="32"/>
        </w:rPr>
      </w:pPr>
      <w:r>
        <w:rPr>
          <w:rFonts w:ascii="Arial" w:hAnsi="Arial" w:cs="Arial"/>
          <w:b/>
          <w:bCs/>
          <w:sz w:val="32"/>
          <w:szCs w:val="32"/>
        </w:rPr>
        <w:t>Mrs. Betsy Lavinder, DYS</w:t>
      </w:r>
    </w:p>
    <w:p w:rsidR="00667D1C" w:rsidRDefault="00667D1C">
      <w:pPr>
        <w:widowControl/>
        <w:jc w:val="center"/>
        <w:rPr>
          <w:rFonts w:ascii="Arial" w:hAnsi="Arial" w:cs="Arial"/>
          <w:b/>
          <w:bCs/>
          <w:sz w:val="32"/>
          <w:szCs w:val="32"/>
        </w:rPr>
      </w:pPr>
      <w:r>
        <w:rPr>
          <w:rFonts w:ascii="Arial" w:hAnsi="Arial" w:cs="Arial"/>
          <w:b/>
          <w:bCs/>
          <w:sz w:val="32"/>
          <w:szCs w:val="32"/>
        </w:rPr>
        <w:t>Mr. Dominic Marsano, DRC</w:t>
      </w:r>
    </w:p>
    <w:p w:rsidR="00667D1C" w:rsidRDefault="00667D1C">
      <w:pPr>
        <w:widowControl/>
        <w:jc w:val="center"/>
        <w:rPr>
          <w:rFonts w:ascii="Arial" w:hAnsi="Arial" w:cs="Arial"/>
          <w:b/>
          <w:bCs/>
          <w:sz w:val="32"/>
          <w:szCs w:val="32"/>
        </w:rPr>
      </w:pPr>
      <w:r>
        <w:rPr>
          <w:rFonts w:ascii="Arial" w:hAnsi="Arial" w:cs="Arial"/>
          <w:b/>
          <w:bCs/>
          <w:sz w:val="32"/>
          <w:szCs w:val="32"/>
        </w:rPr>
        <w:t>Mrs. Diane Prettyman, DRC</w:t>
      </w:r>
    </w:p>
    <w:p w:rsidR="00667D1C" w:rsidRDefault="00667D1C">
      <w:pPr>
        <w:jc w:val="center"/>
        <w:rPr>
          <w:rFonts w:ascii="Arial" w:hAnsi="Arial" w:cs="Arial"/>
          <w:b/>
          <w:bCs/>
          <w:sz w:val="32"/>
          <w:szCs w:val="32"/>
        </w:rPr>
      </w:pPr>
      <w:r>
        <w:rPr>
          <w:rFonts w:ascii="Arial" w:hAnsi="Arial" w:cs="Arial"/>
          <w:b/>
          <w:bCs/>
          <w:sz w:val="32"/>
          <w:szCs w:val="32"/>
        </w:rPr>
        <w:t>Mrs. Chris Ross, OSB</w:t>
      </w:r>
    </w:p>
    <w:p w:rsidR="00667D1C" w:rsidRDefault="00D8245C">
      <w:pPr>
        <w:jc w:val="center"/>
        <w:rPr>
          <w:rFonts w:ascii="Arial" w:hAnsi="Arial" w:cs="Arial"/>
          <w:b/>
          <w:bCs/>
          <w:sz w:val="32"/>
          <w:szCs w:val="32"/>
        </w:rPr>
      </w:pPr>
      <w:r>
        <w:rPr>
          <w:rFonts w:ascii="Arial" w:hAnsi="Arial" w:cs="Arial"/>
          <w:b/>
          <w:bCs/>
          <w:sz w:val="32"/>
          <w:szCs w:val="32"/>
        </w:rPr>
        <w:t xml:space="preserve">Mr. </w:t>
      </w:r>
      <w:r w:rsidR="00667D1C">
        <w:rPr>
          <w:rFonts w:ascii="Arial" w:hAnsi="Arial" w:cs="Arial"/>
          <w:b/>
          <w:bCs/>
          <w:sz w:val="32"/>
          <w:szCs w:val="32"/>
        </w:rPr>
        <w:t>Evan Struble, State Library</w:t>
      </w:r>
    </w:p>
    <w:p w:rsidR="00667D1C" w:rsidRDefault="00667D1C">
      <w:pPr>
        <w:widowControl/>
        <w:jc w:val="center"/>
        <w:rPr>
          <w:rFonts w:ascii="Arial" w:hAnsi="Arial" w:cs="Arial"/>
          <w:b/>
          <w:bCs/>
          <w:sz w:val="28"/>
          <w:szCs w:val="28"/>
        </w:rPr>
      </w:pPr>
    </w:p>
    <w:p w:rsidR="00667D1C" w:rsidRDefault="00667D1C">
      <w:pPr>
        <w:widowControl/>
        <w:jc w:val="center"/>
        <w:rPr>
          <w:rFonts w:ascii="Arial" w:hAnsi="Arial" w:cs="Arial"/>
          <w:b/>
          <w:bCs/>
          <w:sz w:val="28"/>
          <w:szCs w:val="28"/>
          <w:u w:val="single"/>
        </w:rPr>
      </w:pPr>
    </w:p>
    <w:p w:rsidR="00667D1C" w:rsidRDefault="00667D1C">
      <w:pPr>
        <w:widowControl/>
        <w:jc w:val="center"/>
        <w:rPr>
          <w:rFonts w:ascii="Arial" w:hAnsi="Arial" w:cs="Arial"/>
          <w:b/>
          <w:bCs/>
          <w:sz w:val="28"/>
          <w:szCs w:val="28"/>
          <w:u w:val="single"/>
        </w:rPr>
      </w:pPr>
    </w:p>
    <w:p w:rsidR="00667D1C" w:rsidRDefault="00667D1C">
      <w:pPr>
        <w:widowControl/>
        <w:jc w:val="center"/>
        <w:rPr>
          <w:rFonts w:ascii="Arial" w:hAnsi="Arial" w:cs="Arial"/>
          <w:b/>
          <w:bCs/>
          <w:sz w:val="28"/>
          <w:szCs w:val="28"/>
        </w:rPr>
      </w:pPr>
    </w:p>
    <w:p w:rsidR="00667D1C" w:rsidRDefault="00667D1C">
      <w:pPr>
        <w:widowControl/>
        <w:jc w:val="center"/>
        <w:rPr>
          <w:color w:val="auto"/>
          <w:kern w:val="0"/>
          <w:sz w:val="24"/>
          <w:szCs w:val="24"/>
        </w:rPr>
      </w:pPr>
    </w:p>
    <w:p w:rsidR="00667D1C" w:rsidRDefault="00667D1C">
      <w:pPr>
        <w:overflowPunct/>
        <w:rPr>
          <w:color w:val="auto"/>
          <w:kern w:val="0"/>
          <w:sz w:val="24"/>
          <w:szCs w:val="24"/>
        </w:rPr>
        <w:sectPr w:rsidR="00667D1C">
          <w:type w:val="continuous"/>
          <w:pgSz w:w="12240" w:h="15840"/>
          <w:pgMar w:top="1440" w:right="1440" w:bottom="1440" w:left="1440" w:header="720" w:footer="720" w:gutter="0"/>
          <w:cols w:space="720"/>
          <w:noEndnote/>
        </w:sectPr>
      </w:pPr>
    </w:p>
    <w:p w:rsidR="00667D1C" w:rsidRDefault="00667D1C">
      <w:pPr>
        <w:overflowPunct/>
        <w:rPr>
          <w:color w:val="auto"/>
          <w:kern w:val="0"/>
          <w:sz w:val="24"/>
          <w:szCs w:val="24"/>
        </w:rPr>
        <w:sectPr w:rsidR="00667D1C">
          <w:type w:val="continuous"/>
          <w:pgSz w:w="12240" w:h="15840"/>
          <w:pgMar w:top="1440" w:right="1440" w:bottom="1440" w:left="1440" w:header="720" w:footer="720" w:gutter="0"/>
          <w:cols w:space="720"/>
          <w:noEndnote/>
        </w:sectPr>
      </w:pPr>
    </w:p>
    <w:p w:rsidR="00667D1C" w:rsidRDefault="00667D1C">
      <w:pPr>
        <w:widowControl/>
        <w:jc w:val="center"/>
        <w:rPr>
          <w:rFonts w:ascii="Palatino Linotype" w:hAnsi="Palatino Linotype" w:cs="Palatino Linotype"/>
          <w:sz w:val="28"/>
          <w:szCs w:val="28"/>
        </w:rPr>
      </w:pPr>
    </w:p>
    <w:p w:rsidR="00F92973" w:rsidRDefault="00F92973">
      <w:pPr>
        <w:widowControl/>
        <w:jc w:val="center"/>
        <w:rPr>
          <w:rFonts w:ascii="Palatino Linotype" w:hAnsi="Palatino Linotype" w:cs="Palatino Linotype"/>
          <w:b/>
          <w:bCs/>
          <w:sz w:val="40"/>
          <w:szCs w:val="40"/>
        </w:rPr>
      </w:pPr>
    </w:p>
    <w:p w:rsidR="001E381D" w:rsidRDefault="001E381D">
      <w:pPr>
        <w:widowControl/>
        <w:jc w:val="center"/>
        <w:rPr>
          <w:rFonts w:ascii="Palatino Linotype" w:hAnsi="Palatino Linotype" w:cs="Palatino Linotype"/>
          <w:b/>
          <w:bCs/>
          <w:sz w:val="40"/>
          <w:szCs w:val="40"/>
        </w:rPr>
      </w:pPr>
    </w:p>
    <w:p w:rsidR="00F92973" w:rsidRDefault="00F92973">
      <w:pPr>
        <w:widowControl/>
        <w:jc w:val="center"/>
        <w:rPr>
          <w:rFonts w:ascii="Palatino Linotype" w:hAnsi="Palatino Linotype" w:cs="Palatino Linotype"/>
          <w:b/>
          <w:bCs/>
          <w:sz w:val="40"/>
          <w:szCs w:val="40"/>
        </w:rPr>
      </w:pPr>
    </w:p>
    <w:p w:rsidR="00F92973" w:rsidRDefault="00F92973">
      <w:pPr>
        <w:widowControl/>
        <w:jc w:val="center"/>
        <w:rPr>
          <w:rFonts w:ascii="Palatino Linotype" w:hAnsi="Palatino Linotype" w:cs="Palatino Linotype"/>
          <w:b/>
          <w:bCs/>
          <w:sz w:val="40"/>
          <w:szCs w:val="40"/>
        </w:rPr>
      </w:pP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lastRenderedPageBreak/>
        <w:t>Welcome Special Guests</w:t>
      </w:r>
    </w:p>
    <w:p w:rsidR="00667D1C" w:rsidRDefault="00667D1C">
      <w:pPr>
        <w:widowControl/>
        <w:jc w:val="center"/>
        <w:rPr>
          <w:rFonts w:ascii="Palatino Linotype" w:hAnsi="Palatino Linotype" w:cs="Palatino Linotype"/>
          <w:b/>
          <w:bCs/>
          <w:sz w:val="32"/>
          <w:szCs w:val="32"/>
        </w:rPr>
      </w:pP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Becky Higgins, OEA President</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 xml:space="preserve">Scott </w:t>
      </w:r>
      <w:proofErr w:type="spellStart"/>
      <w:r>
        <w:rPr>
          <w:rFonts w:ascii="Palatino Linotype" w:hAnsi="Palatino Linotype" w:cs="Palatino Linotype"/>
          <w:b/>
          <w:bCs/>
          <w:sz w:val="40"/>
          <w:szCs w:val="40"/>
        </w:rPr>
        <w:t>DiMauro</w:t>
      </w:r>
      <w:proofErr w:type="spellEnd"/>
      <w:r>
        <w:rPr>
          <w:rFonts w:ascii="Palatino Linotype" w:hAnsi="Palatino Linotype" w:cs="Palatino Linotype"/>
          <w:b/>
          <w:bCs/>
          <w:sz w:val="40"/>
          <w:szCs w:val="40"/>
        </w:rPr>
        <w:t>, OEA Vice President</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Tim Myers, OEA Treasurer</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 xml:space="preserve">Adrienne Bowden, Central </w:t>
      </w:r>
      <w:r w:rsidR="00F92973">
        <w:rPr>
          <w:rFonts w:ascii="Palatino Linotype" w:hAnsi="Palatino Linotype" w:cs="Palatino Linotype"/>
          <w:b/>
          <w:bCs/>
          <w:sz w:val="40"/>
          <w:szCs w:val="40"/>
        </w:rPr>
        <w:t xml:space="preserve">OEA </w:t>
      </w:r>
      <w:r>
        <w:rPr>
          <w:rFonts w:ascii="Palatino Linotype" w:hAnsi="Palatino Linotype" w:cs="Palatino Linotype"/>
          <w:b/>
          <w:bCs/>
          <w:sz w:val="40"/>
          <w:szCs w:val="40"/>
        </w:rPr>
        <w:t>President</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Kevin Griffin, Central Vice President</w:t>
      </w:r>
    </w:p>
    <w:p w:rsidR="00667D1C" w:rsidRDefault="00667D1C">
      <w:pPr>
        <w:widowControl/>
        <w:jc w:val="center"/>
        <w:rPr>
          <w:rFonts w:ascii="Palatino Linotype" w:hAnsi="Palatino Linotype" w:cs="Palatino Linotype"/>
          <w:b/>
          <w:bCs/>
          <w:sz w:val="40"/>
          <w:szCs w:val="40"/>
        </w:rPr>
      </w:pPr>
    </w:p>
    <w:p w:rsidR="00667D1C" w:rsidRDefault="00667D1C">
      <w:pPr>
        <w:widowControl/>
        <w:jc w:val="center"/>
        <w:rPr>
          <w:rFonts w:ascii="Palatino Linotype" w:hAnsi="Palatino Linotype" w:cs="Palatino Linotype"/>
          <w:b/>
          <w:bCs/>
          <w:sz w:val="40"/>
          <w:szCs w:val="40"/>
          <w:u w:val="single"/>
        </w:rPr>
      </w:pPr>
      <w:r>
        <w:rPr>
          <w:rFonts w:ascii="Palatino Linotype" w:hAnsi="Palatino Linotype" w:cs="Palatino Linotype"/>
          <w:b/>
          <w:bCs/>
          <w:sz w:val="40"/>
          <w:szCs w:val="40"/>
          <w:u w:val="single"/>
        </w:rPr>
        <w:t>SCOPE Executive Board</w:t>
      </w:r>
    </w:p>
    <w:p w:rsidR="00667D1C" w:rsidRDefault="00667D1C">
      <w:pPr>
        <w:widowControl/>
        <w:jc w:val="center"/>
        <w:rPr>
          <w:rFonts w:ascii="Palatino Linotype" w:hAnsi="Palatino Linotype" w:cs="Palatino Linotype"/>
          <w:b/>
          <w:bCs/>
        </w:rPr>
      </w:pP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Anthony Coy-Gonzalez</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Todd Dygert</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Marianne Huffman</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Diana Jackson</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Tammy Koontz</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John Landin</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Betsy Lavinder</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Dominic Marsano</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Bruce Moore</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Diane Prettyman</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Chris Ross</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Scott Skaggs</w:t>
      </w:r>
    </w:p>
    <w:p w:rsidR="00667D1C" w:rsidRDefault="00667D1C">
      <w:pPr>
        <w:widowControl/>
        <w:jc w:val="center"/>
        <w:rPr>
          <w:rFonts w:ascii="Palatino Linotype" w:hAnsi="Palatino Linotype" w:cs="Palatino Linotype"/>
          <w:b/>
          <w:bCs/>
          <w:sz w:val="40"/>
          <w:szCs w:val="40"/>
        </w:rPr>
      </w:pPr>
      <w:r>
        <w:rPr>
          <w:rFonts w:ascii="Palatino Linotype" w:hAnsi="Palatino Linotype" w:cs="Palatino Linotype"/>
          <w:b/>
          <w:bCs/>
          <w:sz w:val="40"/>
          <w:szCs w:val="40"/>
        </w:rPr>
        <w:t>Evan Struble</w:t>
      </w:r>
    </w:p>
    <w:p w:rsidR="00667D1C" w:rsidRDefault="00667D1C">
      <w:pPr>
        <w:widowControl/>
        <w:jc w:val="center"/>
        <w:rPr>
          <w:color w:val="auto"/>
          <w:kern w:val="0"/>
          <w:sz w:val="24"/>
          <w:szCs w:val="24"/>
        </w:rPr>
      </w:pPr>
    </w:p>
    <w:p w:rsidR="00667D1C" w:rsidRDefault="00667D1C">
      <w:pPr>
        <w:overflowPunct/>
        <w:rPr>
          <w:color w:val="auto"/>
          <w:kern w:val="0"/>
          <w:sz w:val="24"/>
          <w:szCs w:val="24"/>
        </w:rPr>
        <w:sectPr w:rsidR="00667D1C">
          <w:type w:val="continuous"/>
          <w:pgSz w:w="12240" w:h="15840"/>
          <w:pgMar w:top="1440" w:right="1440" w:bottom="1440" w:left="1440" w:header="720" w:footer="720" w:gutter="0"/>
          <w:cols w:space="720"/>
          <w:noEndnote/>
        </w:sectPr>
      </w:pPr>
    </w:p>
    <w:p w:rsidR="00667D1C" w:rsidRDefault="00667D1C">
      <w:pPr>
        <w:rPr>
          <w:b/>
          <w:bCs/>
          <w:sz w:val="36"/>
          <w:szCs w:val="36"/>
        </w:rPr>
      </w:pPr>
    </w:p>
    <w:p w:rsidR="00667D1C" w:rsidRPr="007A5997" w:rsidRDefault="00667D1C">
      <w:pPr>
        <w:jc w:val="center"/>
        <w:rPr>
          <w:b/>
          <w:bCs/>
          <w:sz w:val="44"/>
          <w:szCs w:val="44"/>
        </w:rPr>
      </w:pPr>
      <w:r w:rsidRPr="007A5997">
        <w:rPr>
          <w:b/>
          <w:bCs/>
          <w:sz w:val="44"/>
          <w:szCs w:val="44"/>
        </w:rPr>
        <w:lastRenderedPageBreak/>
        <w:t>IMPORTANT TO KNOW!</w:t>
      </w:r>
    </w:p>
    <w:p w:rsidR="00667D1C" w:rsidRDefault="00667D1C">
      <w:pPr>
        <w:jc w:val="center"/>
        <w:rPr>
          <w:b/>
          <w:bCs/>
          <w:sz w:val="36"/>
          <w:szCs w:val="36"/>
        </w:rPr>
      </w:pPr>
    </w:p>
    <w:p w:rsidR="00667D1C" w:rsidRPr="007A5997" w:rsidRDefault="00667D1C">
      <w:pPr>
        <w:jc w:val="center"/>
        <w:rPr>
          <w:b/>
          <w:bCs/>
          <w:sz w:val="48"/>
          <w:szCs w:val="48"/>
        </w:rPr>
      </w:pPr>
      <w:r w:rsidRPr="007A5997">
        <w:rPr>
          <w:b/>
          <w:bCs/>
          <w:sz w:val="48"/>
          <w:szCs w:val="48"/>
        </w:rPr>
        <w:t>Two Keynote Speakers</w:t>
      </w:r>
    </w:p>
    <w:p w:rsidR="00667D1C" w:rsidRPr="007A5997" w:rsidRDefault="00667D1C">
      <w:pPr>
        <w:jc w:val="center"/>
        <w:rPr>
          <w:b/>
          <w:bCs/>
          <w:sz w:val="48"/>
          <w:szCs w:val="48"/>
        </w:rPr>
      </w:pPr>
    </w:p>
    <w:p w:rsidR="00F92973" w:rsidRPr="001E381D" w:rsidRDefault="00667D1C" w:rsidP="00F92973">
      <w:pPr>
        <w:rPr>
          <w:color w:val="auto"/>
          <w:kern w:val="0"/>
          <w:sz w:val="44"/>
          <w:szCs w:val="44"/>
        </w:rPr>
      </w:pPr>
      <w:r w:rsidRPr="001E381D">
        <w:rPr>
          <w:b/>
          <w:bCs/>
          <w:sz w:val="44"/>
          <w:szCs w:val="44"/>
        </w:rPr>
        <w:t xml:space="preserve">Piper Kerman, </w:t>
      </w:r>
      <w:r w:rsidR="00F92973" w:rsidRPr="001E381D">
        <w:rPr>
          <w:sz w:val="44"/>
          <w:szCs w:val="44"/>
        </w:rPr>
        <w:t xml:space="preserve">author of the NY Times Bestseller, </w:t>
      </w:r>
      <w:r w:rsidR="00F92973" w:rsidRPr="001E381D">
        <w:rPr>
          <w:i/>
          <w:iCs/>
          <w:sz w:val="44"/>
          <w:szCs w:val="44"/>
        </w:rPr>
        <w:t>Orange is the New Black: My Year in a Women’s Prison.</w:t>
      </w:r>
      <w:r w:rsidR="00F92973" w:rsidRPr="001E381D">
        <w:rPr>
          <w:sz w:val="44"/>
          <w:szCs w:val="44"/>
        </w:rPr>
        <w:t xml:space="preserve"> Her book is currently an Emmy winning show on NETFLIX.</w:t>
      </w:r>
    </w:p>
    <w:p w:rsidR="00F92973" w:rsidRPr="001E381D" w:rsidRDefault="00F92973" w:rsidP="00F92973">
      <w:pPr>
        <w:rPr>
          <w:sz w:val="44"/>
          <w:szCs w:val="44"/>
        </w:rPr>
      </w:pPr>
      <w:r w:rsidRPr="001E381D">
        <w:rPr>
          <w:sz w:val="44"/>
          <w:szCs w:val="44"/>
        </w:rPr>
        <w:t xml:space="preserve">Ms. Kerman currently provides re-entry services to inmates at the Ohio Reformatory for Women and Marion Correctional Institution. She conducts a creative writing workshop and inspires inmates in her program to read, write, and develop their communication skills. </w:t>
      </w:r>
    </w:p>
    <w:p w:rsidR="00F92973" w:rsidRPr="001E381D" w:rsidRDefault="00F92973" w:rsidP="00F92973">
      <w:pPr>
        <w:rPr>
          <w:sz w:val="44"/>
          <w:szCs w:val="44"/>
        </w:rPr>
      </w:pPr>
    </w:p>
    <w:p w:rsidR="00F92973" w:rsidRPr="001E381D" w:rsidRDefault="00667D1C" w:rsidP="00F92973">
      <w:pPr>
        <w:jc w:val="center"/>
        <w:rPr>
          <w:bCs/>
          <w:sz w:val="44"/>
          <w:szCs w:val="44"/>
        </w:rPr>
      </w:pPr>
      <w:r w:rsidRPr="001E381D">
        <w:rPr>
          <w:b/>
          <w:bCs/>
          <w:sz w:val="44"/>
          <w:szCs w:val="44"/>
        </w:rPr>
        <w:t xml:space="preserve">Rick Banas, </w:t>
      </w:r>
      <w:r w:rsidRPr="001E381D">
        <w:rPr>
          <w:bCs/>
          <w:sz w:val="44"/>
          <w:szCs w:val="44"/>
        </w:rPr>
        <w:t>Psych &amp; Psych</w:t>
      </w:r>
      <w:r w:rsidR="00F92973" w:rsidRPr="001E381D">
        <w:rPr>
          <w:bCs/>
          <w:sz w:val="44"/>
          <w:szCs w:val="44"/>
        </w:rPr>
        <w:t xml:space="preserve"> from Cleveland, OH</w:t>
      </w:r>
      <w:r w:rsidRPr="001E381D">
        <w:rPr>
          <w:bCs/>
          <w:sz w:val="44"/>
          <w:szCs w:val="44"/>
        </w:rPr>
        <w:t xml:space="preserve"> </w:t>
      </w:r>
    </w:p>
    <w:p w:rsidR="00667D1C" w:rsidRPr="001E381D" w:rsidRDefault="00F92973" w:rsidP="001E381D">
      <w:pPr>
        <w:widowControl/>
        <w:rPr>
          <w:bCs/>
          <w:sz w:val="44"/>
          <w:szCs w:val="44"/>
        </w:rPr>
      </w:pPr>
      <w:r w:rsidRPr="001E381D">
        <w:rPr>
          <w:bCs/>
          <w:sz w:val="44"/>
          <w:szCs w:val="44"/>
        </w:rPr>
        <w:t>“</w:t>
      </w:r>
      <w:proofErr w:type="spellStart"/>
      <w:r w:rsidRPr="001E381D">
        <w:rPr>
          <w:bCs/>
          <w:sz w:val="44"/>
          <w:szCs w:val="44"/>
        </w:rPr>
        <w:t>Doin</w:t>
      </w:r>
      <w:proofErr w:type="spellEnd"/>
      <w:r w:rsidRPr="001E381D">
        <w:rPr>
          <w:bCs/>
          <w:sz w:val="44"/>
          <w:szCs w:val="44"/>
        </w:rPr>
        <w:t>’ Time</w:t>
      </w:r>
      <w:r w:rsidR="001E381D" w:rsidRPr="001E381D">
        <w:rPr>
          <w:b/>
          <w:bCs/>
          <w:sz w:val="44"/>
          <w:szCs w:val="44"/>
        </w:rPr>
        <w:t xml:space="preserve">: </w:t>
      </w:r>
      <w:r w:rsidR="001E381D" w:rsidRPr="001E381D">
        <w:rPr>
          <w:bCs/>
          <w:sz w:val="44"/>
          <w:szCs w:val="44"/>
        </w:rPr>
        <w:t>the Particular Demands of Teaching in a Correctional Facility”</w:t>
      </w:r>
      <w:r w:rsidRPr="001E381D">
        <w:rPr>
          <w:bCs/>
          <w:sz w:val="44"/>
          <w:szCs w:val="44"/>
        </w:rPr>
        <w:t xml:space="preserve"> </w:t>
      </w:r>
      <w:r w:rsidR="001E381D">
        <w:rPr>
          <w:bCs/>
          <w:sz w:val="44"/>
          <w:szCs w:val="44"/>
        </w:rPr>
        <w:t>during</w:t>
      </w:r>
      <w:r w:rsidR="00667D1C" w:rsidRPr="001E381D">
        <w:rPr>
          <w:bCs/>
          <w:sz w:val="44"/>
          <w:szCs w:val="44"/>
        </w:rPr>
        <w:t xml:space="preserve"> lunch</w:t>
      </w:r>
      <w:r w:rsidR="001E381D" w:rsidRPr="001E381D">
        <w:rPr>
          <w:bCs/>
          <w:sz w:val="44"/>
          <w:szCs w:val="44"/>
        </w:rPr>
        <w:t xml:space="preserve"> in the Pagoda</w:t>
      </w:r>
    </w:p>
    <w:p w:rsidR="007A5997" w:rsidRDefault="007A5997">
      <w:pPr>
        <w:widowControl/>
        <w:rPr>
          <w:b/>
          <w:bCs/>
          <w:sz w:val="36"/>
          <w:szCs w:val="36"/>
        </w:rPr>
      </w:pPr>
    </w:p>
    <w:p w:rsidR="001E381D" w:rsidRDefault="001E381D">
      <w:pPr>
        <w:widowControl/>
        <w:rPr>
          <w:b/>
          <w:bCs/>
          <w:sz w:val="36"/>
          <w:szCs w:val="36"/>
        </w:rPr>
      </w:pPr>
    </w:p>
    <w:p w:rsidR="00667D1C" w:rsidRDefault="00667D1C" w:rsidP="007A5997">
      <w:pPr>
        <w:jc w:val="center"/>
        <w:rPr>
          <w:b/>
          <w:bCs/>
          <w:sz w:val="36"/>
          <w:szCs w:val="36"/>
        </w:rPr>
      </w:pPr>
      <w:r>
        <w:rPr>
          <w:b/>
          <w:bCs/>
          <w:sz w:val="36"/>
          <w:szCs w:val="36"/>
        </w:rPr>
        <w:t>Door Prizes will be drawn at the 3:00 session in the ballroom. You will get your door prize ticket when you enter.</w:t>
      </w:r>
    </w:p>
    <w:p w:rsidR="00667D1C" w:rsidRDefault="00667D1C" w:rsidP="007A5997">
      <w:pPr>
        <w:jc w:val="center"/>
        <w:rPr>
          <w:b/>
          <w:bCs/>
          <w:sz w:val="36"/>
          <w:szCs w:val="36"/>
        </w:rPr>
      </w:pPr>
    </w:p>
    <w:p w:rsidR="00667D1C" w:rsidRDefault="00667D1C" w:rsidP="007A5997">
      <w:pPr>
        <w:jc w:val="center"/>
        <w:rPr>
          <w:b/>
          <w:bCs/>
          <w:sz w:val="36"/>
          <w:szCs w:val="36"/>
        </w:rPr>
      </w:pPr>
      <w:r>
        <w:rPr>
          <w:b/>
          <w:bCs/>
          <w:sz w:val="36"/>
          <w:szCs w:val="36"/>
        </w:rPr>
        <w:t>You may pick up your CEU papers when you turn in your evaluation at the end of the day.</w:t>
      </w:r>
    </w:p>
    <w:p w:rsidR="001E381D" w:rsidRDefault="001E381D" w:rsidP="007A5997">
      <w:pPr>
        <w:jc w:val="center"/>
        <w:rPr>
          <w:b/>
          <w:bCs/>
          <w:sz w:val="36"/>
          <w:szCs w:val="36"/>
        </w:rPr>
      </w:pPr>
    </w:p>
    <w:p w:rsidR="00106A05" w:rsidRDefault="00237797" w:rsidP="00237797">
      <w:pPr>
        <w:widowControl/>
        <w:jc w:val="center"/>
        <w:rPr>
          <w:b/>
          <w:bCs/>
          <w:sz w:val="40"/>
          <w:szCs w:val="40"/>
        </w:rPr>
      </w:pPr>
      <w:r>
        <w:rPr>
          <w:b/>
          <w:bCs/>
          <w:sz w:val="40"/>
          <w:szCs w:val="40"/>
        </w:rPr>
        <w:t xml:space="preserve">SCOPE General Membership   </w:t>
      </w:r>
    </w:p>
    <w:p w:rsidR="00237797" w:rsidRDefault="00237797" w:rsidP="00106A05">
      <w:pPr>
        <w:widowControl/>
        <w:jc w:val="center"/>
        <w:rPr>
          <w:b/>
          <w:bCs/>
          <w:sz w:val="40"/>
          <w:szCs w:val="40"/>
        </w:rPr>
      </w:pPr>
      <w:r>
        <w:rPr>
          <w:b/>
          <w:bCs/>
          <w:sz w:val="40"/>
          <w:szCs w:val="40"/>
        </w:rPr>
        <w:t>Meeting at 3:30 pm</w:t>
      </w:r>
    </w:p>
    <w:p w:rsidR="001E381D" w:rsidRDefault="001E381D" w:rsidP="00106A05">
      <w:pPr>
        <w:widowControl/>
        <w:jc w:val="center"/>
        <w:rPr>
          <w:b/>
          <w:bCs/>
          <w:sz w:val="40"/>
          <w:szCs w:val="40"/>
        </w:rPr>
      </w:pPr>
    </w:p>
    <w:p w:rsidR="00237797" w:rsidRDefault="00237797" w:rsidP="00106A05">
      <w:pPr>
        <w:jc w:val="center"/>
        <w:rPr>
          <w:rFonts w:ascii="Arial Narrow" w:hAnsi="Arial Narrow" w:cs="Arial Narrow"/>
          <w:b/>
          <w:bCs/>
          <w:sz w:val="44"/>
          <w:szCs w:val="44"/>
        </w:rPr>
      </w:pPr>
      <w:r>
        <w:rPr>
          <w:rFonts w:ascii="Arial Narrow" w:hAnsi="Arial Narrow" w:cs="Arial Narrow"/>
          <w:b/>
          <w:bCs/>
          <w:sz w:val="44"/>
          <w:szCs w:val="44"/>
        </w:rPr>
        <w:lastRenderedPageBreak/>
        <w:t>To</w:t>
      </w:r>
      <w:r w:rsidRPr="00310A16">
        <w:rPr>
          <w:rFonts w:ascii="Arial Narrow" w:hAnsi="Arial Narrow" w:cs="Arial Narrow"/>
          <w:b/>
          <w:bCs/>
          <w:i/>
          <w:sz w:val="44"/>
          <w:szCs w:val="44"/>
        </w:rPr>
        <w:t>d</w:t>
      </w:r>
      <w:r>
        <w:rPr>
          <w:rFonts w:ascii="Arial Narrow" w:hAnsi="Arial Narrow" w:cs="Arial Narrow"/>
          <w:b/>
          <w:bCs/>
          <w:sz w:val="44"/>
          <w:szCs w:val="44"/>
        </w:rPr>
        <w:t>ay’s Schedule</w:t>
      </w:r>
    </w:p>
    <w:p w:rsidR="00237797" w:rsidRDefault="00237797" w:rsidP="00106A05">
      <w:pPr>
        <w:jc w:val="center"/>
        <w:rPr>
          <w:rFonts w:ascii="Arial Narrow" w:hAnsi="Arial Narrow" w:cs="Arial Narrow"/>
          <w:b/>
          <w:bCs/>
          <w:sz w:val="36"/>
          <w:szCs w:val="36"/>
        </w:rPr>
      </w:pPr>
    </w:p>
    <w:p w:rsidR="00237797" w:rsidRDefault="00237797" w:rsidP="00106A05">
      <w:pPr>
        <w:rPr>
          <w:b/>
          <w:bCs/>
          <w:sz w:val="36"/>
          <w:szCs w:val="36"/>
        </w:rPr>
      </w:pPr>
      <w:r>
        <w:rPr>
          <w:b/>
          <w:bCs/>
          <w:sz w:val="36"/>
          <w:szCs w:val="36"/>
        </w:rPr>
        <w:t>8:00-9:00</w:t>
      </w:r>
    </w:p>
    <w:p w:rsidR="00237797" w:rsidRDefault="00237797" w:rsidP="00106A05">
      <w:pPr>
        <w:widowControl/>
        <w:rPr>
          <w:b/>
          <w:bCs/>
          <w:color w:val="auto"/>
          <w:sz w:val="36"/>
          <w:szCs w:val="36"/>
        </w:rPr>
      </w:pPr>
      <w:r>
        <w:rPr>
          <w:b/>
          <w:bCs/>
          <w:color w:val="auto"/>
          <w:sz w:val="36"/>
          <w:szCs w:val="36"/>
        </w:rPr>
        <w:t>Registration/Networking     Ballroom</w:t>
      </w:r>
      <w:r w:rsidR="00102F65">
        <w:rPr>
          <w:b/>
          <w:bCs/>
          <w:color w:val="auto"/>
          <w:sz w:val="36"/>
          <w:szCs w:val="36"/>
        </w:rPr>
        <w:t xml:space="preserve"> III &amp; IV</w:t>
      </w:r>
    </w:p>
    <w:p w:rsidR="00237797" w:rsidRDefault="00237797" w:rsidP="00106A05">
      <w:pPr>
        <w:widowControl/>
        <w:rPr>
          <w:b/>
          <w:bCs/>
          <w:color w:val="auto"/>
          <w:sz w:val="48"/>
          <w:szCs w:val="48"/>
        </w:rPr>
      </w:pPr>
    </w:p>
    <w:p w:rsidR="00237797" w:rsidRDefault="00237797" w:rsidP="00106A05">
      <w:pPr>
        <w:widowControl/>
        <w:rPr>
          <w:b/>
          <w:bCs/>
          <w:sz w:val="36"/>
          <w:szCs w:val="36"/>
        </w:rPr>
      </w:pPr>
      <w:r>
        <w:rPr>
          <w:b/>
          <w:bCs/>
          <w:sz w:val="36"/>
          <w:szCs w:val="36"/>
        </w:rPr>
        <w:t xml:space="preserve">9:00-9:30 </w:t>
      </w:r>
    </w:p>
    <w:p w:rsidR="00237797" w:rsidRDefault="00237797" w:rsidP="00106A05">
      <w:pPr>
        <w:widowControl/>
        <w:rPr>
          <w:b/>
          <w:bCs/>
          <w:sz w:val="36"/>
          <w:szCs w:val="36"/>
        </w:rPr>
      </w:pPr>
      <w:r>
        <w:rPr>
          <w:b/>
          <w:bCs/>
          <w:color w:val="auto"/>
          <w:sz w:val="36"/>
          <w:szCs w:val="36"/>
        </w:rPr>
        <w:t>Opening Session/Remarks      Ballroom</w:t>
      </w:r>
      <w:r w:rsidR="00102F65">
        <w:rPr>
          <w:b/>
          <w:bCs/>
          <w:color w:val="auto"/>
          <w:sz w:val="36"/>
          <w:szCs w:val="36"/>
        </w:rPr>
        <w:t xml:space="preserve"> III &amp; IV</w:t>
      </w:r>
    </w:p>
    <w:p w:rsidR="00237797" w:rsidRPr="00237797" w:rsidRDefault="00237797" w:rsidP="00106A05">
      <w:pPr>
        <w:widowControl/>
        <w:rPr>
          <w:b/>
          <w:bCs/>
          <w:sz w:val="36"/>
          <w:szCs w:val="36"/>
        </w:rPr>
      </w:pPr>
    </w:p>
    <w:p w:rsidR="00237797" w:rsidRDefault="00237797" w:rsidP="00106A05">
      <w:pPr>
        <w:widowControl/>
        <w:rPr>
          <w:b/>
          <w:bCs/>
          <w:sz w:val="36"/>
          <w:szCs w:val="36"/>
        </w:rPr>
      </w:pPr>
      <w:r>
        <w:rPr>
          <w:b/>
          <w:bCs/>
          <w:sz w:val="36"/>
          <w:szCs w:val="36"/>
        </w:rPr>
        <w:t>9:35—10:35</w:t>
      </w:r>
      <w:r w:rsidRPr="00237797">
        <w:rPr>
          <w:b/>
          <w:bCs/>
          <w:sz w:val="36"/>
          <w:szCs w:val="36"/>
        </w:rPr>
        <w:t xml:space="preserve"> </w:t>
      </w:r>
      <w:r>
        <w:rPr>
          <w:b/>
          <w:bCs/>
          <w:sz w:val="36"/>
          <w:szCs w:val="36"/>
        </w:rPr>
        <w:tab/>
      </w:r>
      <w:r>
        <w:rPr>
          <w:b/>
          <w:bCs/>
          <w:sz w:val="36"/>
          <w:szCs w:val="36"/>
        </w:rPr>
        <w:tab/>
      </w:r>
      <w:r>
        <w:rPr>
          <w:b/>
          <w:bCs/>
          <w:sz w:val="36"/>
          <w:szCs w:val="36"/>
        </w:rPr>
        <w:tab/>
      </w:r>
      <w:r>
        <w:rPr>
          <w:b/>
          <w:bCs/>
          <w:sz w:val="36"/>
          <w:szCs w:val="36"/>
        </w:rPr>
        <w:tab/>
      </w:r>
      <w:r>
        <w:rPr>
          <w:b/>
          <w:bCs/>
          <w:sz w:val="36"/>
          <w:szCs w:val="36"/>
        </w:rPr>
        <w:tab/>
        <w:t>Ballroom</w:t>
      </w:r>
      <w:r w:rsidR="00102F65">
        <w:rPr>
          <w:b/>
          <w:bCs/>
          <w:sz w:val="36"/>
          <w:szCs w:val="36"/>
        </w:rPr>
        <w:t xml:space="preserve"> III &amp; IV</w:t>
      </w:r>
    </w:p>
    <w:p w:rsidR="00237797" w:rsidRDefault="00237797" w:rsidP="00106A05">
      <w:pPr>
        <w:widowControl/>
        <w:rPr>
          <w:b/>
          <w:bCs/>
          <w:sz w:val="36"/>
          <w:szCs w:val="36"/>
        </w:rPr>
      </w:pPr>
      <w:r>
        <w:rPr>
          <w:b/>
          <w:bCs/>
          <w:sz w:val="36"/>
          <w:szCs w:val="36"/>
        </w:rPr>
        <w:t xml:space="preserve">Keynote Speaker—Piper Kerman, Author of Orange is the New Black  </w:t>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237797" w:rsidRPr="00237797" w:rsidRDefault="00237797" w:rsidP="00106A05">
      <w:pPr>
        <w:widowControl/>
        <w:rPr>
          <w:b/>
          <w:bCs/>
          <w:sz w:val="36"/>
          <w:szCs w:val="36"/>
        </w:rPr>
      </w:pPr>
    </w:p>
    <w:p w:rsidR="00237797" w:rsidRDefault="00237797" w:rsidP="00106A05">
      <w:pPr>
        <w:widowControl/>
        <w:rPr>
          <w:b/>
          <w:bCs/>
          <w:color w:val="auto"/>
          <w:sz w:val="36"/>
          <w:szCs w:val="36"/>
        </w:rPr>
      </w:pPr>
      <w:r>
        <w:rPr>
          <w:b/>
          <w:bCs/>
          <w:color w:val="auto"/>
          <w:sz w:val="36"/>
          <w:szCs w:val="36"/>
        </w:rPr>
        <w:t xml:space="preserve">10:40—11:20  </w:t>
      </w:r>
      <w:r>
        <w:rPr>
          <w:b/>
          <w:bCs/>
          <w:color w:val="auto"/>
          <w:sz w:val="36"/>
          <w:szCs w:val="36"/>
        </w:rPr>
        <w:tab/>
      </w:r>
      <w:r>
        <w:rPr>
          <w:b/>
          <w:bCs/>
          <w:color w:val="auto"/>
          <w:sz w:val="36"/>
          <w:szCs w:val="36"/>
        </w:rPr>
        <w:tab/>
        <w:t>Session 1</w:t>
      </w:r>
    </w:p>
    <w:p w:rsidR="00102F65" w:rsidRPr="007A5997" w:rsidRDefault="00102F65" w:rsidP="00106A05">
      <w:pPr>
        <w:widowControl/>
        <w:rPr>
          <w:bCs/>
          <w:color w:val="auto"/>
          <w:sz w:val="36"/>
          <w:szCs w:val="36"/>
        </w:rPr>
      </w:pPr>
      <w:r w:rsidRPr="007A5997">
        <w:rPr>
          <w:bCs/>
          <w:color w:val="auto"/>
          <w:sz w:val="36"/>
          <w:szCs w:val="36"/>
        </w:rPr>
        <w:t xml:space="preserve">Understanding &amp; Responding to the Needs of Traumatized </w:t>
      </w:r>
    </w:p>
    <w:p w:rsidR="00102F65" w:rsidRPr="007A5997" w:rsidRDefault="00102F65" w:rsidP="00106A05">
      <w:pPr>
        <w:widowControl/>
        <w:tabs>
          <w:tab w:val="left" w:pos="720"/>
          <w:tab w:val="left" w:pos="1440"/>
          <w:tab w:val="left" w:pos="2160"/>
          <w:tab w:val="left" w:pos="2880"/>
          <w:tab w:val="left" w:pos="3600"/>
          <w:tab w:val="left" w:pos="4095"/>
        </w:tabs>
        <w:rPr>
          <w:bCs/>
          <w:color w:val="auto"/>
          <w:sz w:val="36"/>
          <w:szCs w:val="36"/>
        </w:rPr>
      </w:pPr>
      <w:r w:rsidRPr="007A5997">
        <w:rPr>
          <w:bCs/>
          <w:color w:val="auto"/>
          <w:sz w:val="36"/>
          <w:szCs w:val="36"/>
        </w:rPr>
        <w:tab/>
        <w:t xml:space="preserve">  Children part 1</w:t>
      </w:r>
      <w:r w:rsidRPr="007A5997">
        <w:rPr>
          <w:bCs/>
          <w:color w:val="auto"/>
          <w:sz w:val="36"/>
          <w:szCs w:val="36"/>
        </w:rPr>
        <w:tab/>
      </w:r>
      <w:r w:rsidRPr="007A5997">
        <w:rPr>
          <w:bCs/>
          <w:color w:val="auto"/>
          <w:sz w:val="36"/>
          <w:szCs w:val="36"/>
        </w:rPr>
        <w:tab/>
        <w:t>Ballroom I</w:t>
      </w:r>
    </w:p>
    <w:p w:rsidR="00237797" w:rsidRPr="007A5997" w:rsidRDefault="00237797" w:rsidP="00106A05">
      <w:pPr>
        <w:widowControl/>
        <w:rPr>
          <w:bCs/>
          <w:color w:val="auto"/>
          <w:sz w:val="36"/>
          <w:szCs w:val="36"/>
        </w:rPr>
      </w:pPr>
      <w:r w:rsidRPr="007A5997">
        <w:rPr>
          <w:bCs/>
          <w:color w:val="auto"/>
          <w:sz w:val="36"/>
          <w:szCs w:val="36"/>
        </w:rPr>
        <w:t xml:space="preserve">STRS </w:t>
      </w:r>
      <w:r w:rsidR="00102F65" w:rsidRPr="007A5997">
        <w:rPr>
          <w:bCs/>
          <w:color w:val="auto"/>
          <w:sz w:val="36"/>
          <w:szCs w:val="36"/>
        </w:rPr>
        <w:tab/>
      </w:r>
      <w:r w:rsidR="00102F65" w:rsidRPr="007A5997">
        <w:rPr>
          <w:bCs/>
          <w:color w:val="auto"/>
          <w:sz w:val="36"/>
          <w:szCs w:val="36"/>
        </w:rPr>
        <w:tab/>
      </w:r>
      <w:r w:rsidR="00102F65" w:rsidRPr="007A5997">
        <w:rPr>
          <w:bCs/>
          <w:color w:val="auto"/>
          <w:sz w:val="36"/>
          <w:szCs w:val="36"/>
        </w:rPr>
        <w:tab/>
      </w:r>
      <w:r w:rsidR="00102F65" w:rsidRPr="007A5997">
        <w:rPr>
          <w:bCs/>
          <w:color w:val="auto"/>
          <w:sz w:val="36"/>
          <w:szCs w:val="36"/>
        </w:rPr>
        <w:tab/>
        <w:t xml:space="preserve"> Room A</w:t>
      </w:r>
    </w:p>
    <w:p w:rsidR="00237797" w:rsidRPr="007A5997" w:rsidRDefault="00237797" w:rsidP="00106A05">
      <w:pPr>
        <w:widowControl/>
        <w:rPr>
          <w:bCs/>
          <w:color w:val="auto"/>
          <w:sz w:val="36"/>
          <w:szCs w:val="36"/>
        </w:rPr>
      </w:pPr>
      <w:r w:rsidRPr="007A5997">
        <w:rPr>
          <w:bCs/>
          <w:color w:val="auto"/>
          <w:sz w:val="36"/>
          <w:szCs w:val="36"/>
        </w:rPr>
        <w:t xml:space="preserve">Dimensions of Presidential Greatness </w:t>
      </w:r>
      <w:r w:rsidR="00102F65" w:rsidRPr="007A5997">
        <w:rPr>
          <w:bCs/>
          <w:color w:val="auto"/>
          <w:sz w:val="36"/>
          <w:szCs w:val="36"/>
        </w:rPr>
        <w:t xml:space="preserve">  Room B</w:t>
      </w:r>
    </w:p>
    <w:p w:rsidR="00237797" w:rsidRPr="007A5997" w:rsidRDefault="00237797" w:rsidP="00106A05">
      <w:pPr>
        <w:widowControl/>
        <w:rPr>
          <w:bCs/>
          <w:sz w:val="36"/>
          <w:szCs w:val="36"/>
        </w:rPr>
      </w:pPr>
      <w:r w:rsidRPr="007A5997">
        <w:rPr>
          <w:bCs/>
          <w:sz w:val="36"/>
          <w:szCs w:val="36"/>
        </w:rPr>
        <w:t>STEM Products Available from APH</w:t>
      </w:r>
      <w:r w:rsidR="00102F65" w:rsidRPr="007A5997">
        <w:rPr>
          <w:bCs/>
          <w:sz w:val="36"/>
          <w:szCs w:val="36"/>
        </w:rPr>
        <w:t xml:space="preserve">   Ballroom II</w:t>
      </w:r>
    </w:p>
    <w:p w:rsidR="00237797" w:rsidRPr="007A5997" w:rsidRDefault="00237797" w:rsidP="00106A05">
      <w:pPr>
        <w:widowControl/>
        <w:rPr>
          <w:bCs/>
          <w:sz w:val="36"/>
          <w:szCs w:val="36"/>
        </w:rPr>
      </w:pPr>
      <w:r w:rsidRPr="007A5997">
        <w:rPr>
          <w:bCs/>
          <w:sz w:val="36"/>
          <w:szCs w:val="36"/>
        </w:rPr>
        <w:t>Core Scanner Demo</w:t>
      </w:r>
      <w:r w:rsidR="00102F65" w:rsidRPr="007A5997">
        <w:rPr>
          <w:bCs/>
          <w:sz w:val="36"/>
          <w:szCs w:val="36"/>
        </w:rPr>
        <w:tab/>
        <w:t>Room C</w:t>
      </w:r>
    </w:p>
    <w:p w:rsidR="00237797" w:rsidRPr="007A5997" w:rsidRDefault="00237797" w:rsidP="00106A05">
      <w:pPr>
        <w:widowControl/>
        <w:rPr>
          <w:bCs/>
          <w:color w:val="auto"/>
          <w:sz w:val="36"/>
          <w:szCs w:val="36"/>
        </w:rPr>
      </w:pPr>
      <w:r w:rsidRPr="007A5997">
        <w:rPr>
          <w:bCs/>
          <w:color w:val="auto"/>
          <w:sz w:val="36"/>
          <w:szCs w:val="36"/>
        </w:rPr>
        <w:t xml:space="preserve">When Can I Afford to Retire...Or am I Just Going to Die at </w:t>
      </w:r>
    </w:p>
    <w:p w:rsidR="00237797" w:rsidRPr="007A5997" w:rsidRDefault="00237797" w:rsidP="00106A05">
      <w:pPr>
        <w:widowControl/>
        <w:rPr>
          <w:bCs/>
          <w:color w:val="auto"/>
          <w:sz w:val="36"/>
          <w:szCs w:val="36"/>
        </w:rPr>
      </w:pPr>
      <w:r w:rsidRPr="007A5997">
        <w:rPr>
          <w:bCs/>
          <w:color w:val="auto"/>
          <w:sz w:val="36"/>
          <w:szCs w:val="36"/>
        </w:rPr>
        <w:t xml:space="preserve">             My Desk?  </w:t>
      </w:r>
      <w:r w:rsidR="00102F65" w:rsidRPr="007A5997">
        <w:rPr>
          <w:bCs/>
          <w:color w:val="auto"/>
          <w:sz w:val="36"/>
          <w:szCs w:val="36"/>
        </w:rPr>
        <w:t xml:space="preserve">    Room D</w:t>
      </w:r>
    </w:p>
    <w:p w:rsidR="00237797" w:rsidRPr="007A5997" w:rsidRDefault="00237797" w:rsidP="00106A05">
      <w:pPr>
        <w:widowControl/>
        <w:rPr>
          <w:bCs/>
          <w:sz w:val="36"/>
          <w:szCs w:val="36"/>
        </w:rPr>
      </w:pPr>
      <w:r w:rsidRPr="007A5997">
        <w:rPr>
          <w:bCs/>
          <w:sz w:val="36"/>
          <w:szCs w:val="36"/>
        </w:rPr>
        <w:t xml:space="preserve">Investing in Lives, Kindway </w:t>
      </w:r>
      <w:r w:rsidR="00102F65" w:rsidRPr="007A5997">
        <w:rPr>
          <w:bCs/>
          <w:sz w:val="36"/>
          <w:szCs w:val="36"/>
        </w:rPr>
        <w:t xml:space="preserve">  Room E</w:t>
      </w:r>
    </w:p>
    <w:p w:rsidR="00237797" w:rsidRPr="007A5997" w:rsidRDefault="00237797" w:rsidP="00106A05">
      <w:pPr>
        <w:widowControl/>
        <w:rPr>
          <w:bCs/>
          <w:sz w:val="36"/>
          <w:szCs w:val="36"/>
        </w:rPr>
      </w:pPr>
      <w:r w:rsidRPr="007A5997">
        <w:rPr>
          <w:bCs/>
          <w:sz w:val="36"/>
          <w:szCs w:val="36"/>
        </w:rPr>
        <w:t>Lesser Known but Essential Benefits of a Quality Bilingual,</w:t>
      </w:r>
    </w:p>
    <w:p w:rsidR="00237797" w:rsidRPr="007A5997" w:rsidRDefault="00102F65" w:rsidP="00106A05">
      <w:pPr>
        <w:widowControl/>
        <w:rPr>
          <w:bCs/>
          <w:sz w:val="36"/>
          <w:szCs w:val="36"/>
        </w:rPr>
      </w:pPr>
      <w:r w:rsidRPr="007A5997">
        <w:rPr>
          <w:bCs/>
          <w:sz w:val="36"/>
          <w:szCs w:val="36"/>
        </w:rPr>
        <w:t xml:space="preserve">   </w:t>
      </w:r>
      <w:r w:rsidR="00237797" w:rsidRPr="007A5997">
        <w:rPr>
          <w:bCs/>
          <w:sz w:val="36"/>
          <w:szCs w:val="36"/>
        </w:rPr>
        <w:t>Bimodal Education for Deaf Children/</w:t>
      </w:r>
      <w:proofErr w:type="gramStart"/>
      <w:r w:rsidR="00237797" w:rsidRPr="007A5997">
        <w:rPr>
          <w:bCs/>
          <w:sz w:val="36"/>
          <w:szCs w:val="36"/>
        </w:rPr>
        <w:t>Students</w:t>
      </w:r>
      <w:r w:rsidRPr="007A5997">
        <w:rPr>
          <w:bCs/>
          <w:sz w:val="36"/>
          <w:szCs w:val="36"/>
        </w:rPr>
        <w:t xml:space="preserve">  Ballroom</w:t>
      </w:r>
      <w:proofErr w:type="gramEnd"/>
      <w:r w:rsidRPr="007A5997">
        <w:rPr>
          <w:bCs/>
          <w:sz w:val="36"/>
          <w:szCs w:val="36"/>
        </w:rPr>
        <w:t xml:space="preserve"> III</w:t>
      </w:r>
    </w:p>
    <w:p w:rsidR="00237797" w:rsidRPr="007A5997" w:rsidRDefault="00237797" w:rsidP="00106A05">
      <w:pPr>
        <w:widowControl/>
        <w:rPr>
          <w:bCs/>
          <w:sz w:val="36"/>
          <w:szCs w:val="36"/>
        </w:rPr>
      </w:pPr>
      <w:r w:rsidRPr="007A5997">
        <w:rPr>
          <w:bCs/>
          <w:sz w:val="36"/>
          <w:szCs w:val="36"/>
        </w:rPr>
        <w:t>OHIOTESOL</w:t>
      </w:r>
      <w:r w:rsidR="00102F65" w:rsidRPr="007A5997">
        <w:rPr>
          <w:bCs/>
          <w:sz w:val="36"/>
          <w:szCs w:val="36"/>
        </w:rPr>
        <w:tab/>
        <w:t>Room F</w:t>
      </w:r>
    </w:p>
    <w:p w:rsidR="00102F65" w:rsidRPr="007A5997" w:rsidRDefault="00102F65" w:rsidP="00106A05">
      <w:pPr>
        <w:widowControl/>
        <w:rPr>
          <w:bCs/>
          <w:color w:val="auto"/>
          <w:sz w:val="36"/>
          <w:szCs w:val="36"/>
        </w:rPr>
      </w:pPr>
      <w:r w:rsidRPr="007A5997">
        <w:rPr>
          <w:bCs/>
          <w:color w:val="auto"/>
          <w:sz w:val="36"/>
          <w:szCs w:val="36"/>
        </w:rPr>
        <w:t>Ohio EAP—</w:t>
      </w:r>
      <w:proofErr w:type="gramStart"/>
      <w:r w:rsidRPr="007A5997">
        <w:rPr>
          <w:bCs/>
          <w:color w:val="auto"/>
          <w:sz w:val="36"/>
          <w:szCs w:val="36"/>
        </w:rPr>
        <w:t>Can</w:t>
      </w:r>
      <w:proofErr w:type="gramEnd"/>
      <w:r w:rsidRPr="007A5997">
        <w:rPr>
          <w:bCs/>
          <w:color w:val="auto"/>
          <w:sz w:val="36"/>
          <w:szCs w:val="36"/>
        </w:rPr>
        <w:t xml:space="preserve"> you Laugh at yourself? </w:t>
      </w:r>
      <w:r w:rsidRPr="007A5997">
        <w:rPr>
          <w:bCs/>
          <w:color w:val="auto"/>
          <w:sz w:val="36"/>
          <w:szCs w:val="36"/>
        </w:rPr>
        <w:tab/>
        <w:t>Ballroom IV</w:t>
      </w:r>
    </w:p>
    <w:p w:rsidR="00237797" w:rsidRDefault="00237797" w:rsidP="00106A05">
      <w:pPr>
        <w:widowControl/>
        <w:rPr>
          <w:b/>
          <w:bCs/>
          <w:color w:val="auto"/>
          <w:sz w:val="36"/>
          <w:szCs w:val="36"/>
        </w:rPr>
      </w:pPr>
    </w:p>
    <w:p w:rsidR="00237797" w:rsidRDefault="00237797" w:rsidP="00106A05">
      <w:pPr>
        <w:widowControl/>
        <w:rPr>
          <w:b/>
          <w:bCs/>
          <w:sz w:val="36"/>
          <w:szCs w:val="36"/>
        </w:rPr>
      </w:pPr>
      <w:r>
        <w:rPr>
          <w:b/>
          <w:bCs/>
          <w:sz w:val="36"/>
          <w:szCs w:val="36"/>
        </w:rPr>
        <w:t>11:25-1:15</w:t>
      </w:r>
      <w:r>
        <w:rPr>
          <w:b/>
          <w:bCs/>
          <w:sz w:val="36"/>
          <w:szCs w:val="36"/>
        </w:rPr>
        <w:tab/>
      </w:r>
      <w:r>
        <w:rPr>
          <w:b/>
          <w:bCs/>
          <w:sz w:val="36"/>
          <w:szCs w:val="36"/>
        </w:rPr>
        <w:tab/>
        <w:t xml:space="preserve">Lunch in </w:t>
      </w:r>
      <w:r w:rsidR="00102F65">
        <w:rPr>
          <w:b/>
          <w:bCs/>
          <w:sz w:val="36"/>
          <w:szCs w:val="36"/>
        </w:rPr>
        <w:t>the Pagoda</w:t>
      </w:r>
    </w:p>
    <w:p w:rsidR="007A5997" w:rsidRDefault="00237797" w:rsidP="00106A05">
      <w:pPr>
        <w:widowControl/>
        <w:rPr>
          <w:b/>
          <w:bCs/>
          <w:sz w:val="36"/>
          <w:szCs w:val="36"/>
        </w:rPr>
      </w:pPr>
      <w:r>
        <w:rPr>
          <w:b/>
          <w:bCs/>
          <w:sz w:val="36"/>
          <w:szCs w:val="36"/>
        </w:rPr>
        <w:t xml:space="preserve">Keynote Speaker—Rick </w:t>
      </w:r>
      <w:proofErr w:type="spellStart"/>
      <w:r>
        <w:rPr>
          <w:b/>
          <w:bCs/>
          <w:sz w:val="36"/>
          <w:szCs w:val="36"/>
        </w:rPr>
        <w:t>Banas</w:t>
      </w:r>
      <w:proofErr w:type="spellEnd"/>
      <w:r>
        <w:rPr>
          <w:b/>
          <w:bCs/>
          <w:sz w:val="36"/>
          <w:szCs w:val="36"/>
        </w:rPr>
        <w:t>, “</w:t>
      </w:r>
      <w:proofErr w:type="spellStart"/>
      <w:r>
        <w:rPr>
          <w:b/>
          <w:bCs/>
          <w:sz w:val="36"/>
          <w:szCs w:val="36"/>
        </w:rPr>
        <w:t>Doin</w:t>
      </w:r>
      <w:proofErr w:type="spellEnd"/>
      <w:r>
        <w:rPr>
          <w:b/>
          <w:bCs/>
          <w:sz w:val="36"/>
          <w:szCs w:val="36"/>
        </w:rPr>
        <w:t>’ Time: the Particular Demands of Teaching in a Correctional Facility”</w:t>
      </w:r>
    </w:p>
    <w:p w:rsidR="00237797" w:rsidRDefault="00237797" w:rsidP="00106A05">
      <w:pPr>
        <w:widowControl/>
        <w:rPr>
          <w:b/>
          <w:bCs/>
          <w:sz w:val="36"/>
          <w:szCs w:val="36"/>
        </w:rPr>
      </w:pPr>
      <w:r>
        <w:rPr>
          <w:rFonts w:ascii="Arial" w:hAnsi="Arial" w:cs="Arial"/>
          <w:b/>
          <w:bCs/>
          <w:sz w:val="32"/>
          <w:szCs w:val="32"/>
        </w:rPr>
        <w:lastRenderedPageBreak/>
        <w:t>1</w:t>
      </w:r>
      <w:r>
        <w:rPr>
          <w:b/>
          <w:bCs/>
          <w:sz w:val="36"/>
          <w:szCs w:val="36"/>
        </w:rPr>
        <w:t xml:space="preserve">:20—2:05 </w:t>
      </w:r>
      <w:r>
        <w:rPr>
          <w:b/>
          <w:bCs/>
          <w:sz w:val="36"/>
          <w:szCs w:val="36"/>
        </w:rPr>
        <w:tab/>
      </w:r>
      <w:r>
        <w:rPr>
          <w:b/>
          <w:bCs/>
          <w:sz w:val="36"/>
          <w:szCs w:val="36"/>
        </w:rPr>
        <w:tab/>
        <w:t>Session 2</w:t>
      </w:r>
    </w:p>
    <w:p w:rsidR="00102F65" w:rsidRPr="00C41723" w:rsidRDefault="00102F65" w:rsidP="00106A05">
      <w:pPr>
        <w:widowControl/>
        <w:rPr>
          <w:bCs/>
          <w:color w:val="auto"/>
          <w:sz w:val="36"/>
          <w:szCs w:val="36"/>
        </w:rPr>
      </w:pPr>
      <w:r w:rsidRPr="00C41723">
        <w:rPr>
          <w:bCs/>
          <w:color w:val="auto"/>
          <w:sz w:val="36"/>
          <w:szCs w:val="36"/>
        </w:rPr>
        <w:t xml:space="preserve">Understanding &amp; Responding to the Needs of Traumatized </w:t>
      </w:r>
    </w:p>
    <w:p w:rsidR="00102F65" w:rsidRPr="00C41723" w:rsidRDefault="00102F65" w:rsidP="00106A05">
      <w:pPr>
        <w:widowControl/>
        <w:rPr>
          <w:bCs/>
          <w:color w:val="auto"/>
          <w:sz w:val="36"/>
          <w:szCs w:val="36"/>
        </w:rPr>
      </w:pPr>
      <w:r w:rsidRPr="00C41723">
        <w:rPr>
          <w:bCs/>
          <w:color w:val="auto"/>
          <w:sz w:val="36"/>
          <w:szCs w:val="36"/>
        </w:rPr>
        <w:tab/>
      </w:r>
      <w:r w:rsidRPr="00C41723">
        <w:rPr>
          <w:bCs/>
          <w:color w:val="auto"/>
          <w:sz w:val="36"/>
          <w:szCs w:val="36"/>
        </w:rPr>
        <w:tab/>
        <w:t>Children part 2 Interventions   Ballroom 1</w:t>
      </w:r>
    </w:p>
    <w:p w:rsidR="00237797" w:rsidRPr="00C41723" w:rsidRDefault="00237797" w:rsidP="00106A05">
      <w:pPr>
        <w:widowControl/>
        <w:rPr>
          <w:bCs/>
          <w:color w:val="auto"/>
          <w:sz w:val="36"/>
          <w:szCs w:val="36"/>
        </w:rPr>
      </w:pPr>
      <w:r w:rsidRPr="00C41723">
        <w:rPr>
          <w:bCs/>
          <w:color w:val="auto"/>
          <w:sz w:val="36"/>
          <w:szCs w:val="36"/>
        </w:rPr>
        <w:t xml:space="preserve">STRS  </w:t>
      </w:r>
      <w:r w:rsidR="00102F65" w:rsidRPr="00C41723">
        <w:rPr>
          <w:bCs/>
          <w:color w:val="auto"/>
          <w:sz w:val="36"/>
          <w:szCs w:val="36"/>
        </w:rPr>
        <w:tab/>
        <w:t>Room A</w:t>
      </w:r>
    </w:p>
    <w:p w:rsidR="00237797" w:rsidRPr="00C41723" w:rsidRDefault="00237797" w:rsidP="00106A05">
      <w:pPr>
        <w:widowControl/>
        <w:rPr>
          <w:bCs/>
          <w:color w:val="auto"/>
          <w:sz w:val="36"/>
          <w:szCs w:val="36"/>
        </w:rPr>
      </w:pPr>
      <w:r w:rsidRPr="00C41723">
        <w:rPr>
          <w:bCs/>
          <w:color w:val="auto"/>
          <w:sz w:val="36"/>
          <w:szCs w:val="36"/>
        </w:rPr>
        <w:t>Kahn Academy</w:t>
      </w:r>
      <w:r w:rsidR="00102F65" w:rsidRPr="00C41723">
        <w:rPr>
          <w:bCs/>
          <w:color w:val="auto"/>
          <w:sz w:val="36"/>
          <w:szCs w:val="36"/>
        </w:rPr>
        <w:tab/>
        <w:t>Room B</w:t>
      </w:r>
    </w:p>
    <w:p w:rsidR="00102F65" w:rsidRPr="00C41723" w:rsidRDefault="00102F65" w:rsidP="00106A05">
      <w:pPr>
        <w:widowControl/>
        <w:rPr>
          <w:bCs/>
          <w:color w:val="auto"/>
          <w:sz w:val="36"/>
          <w:szCs w:val="36"/>
        </w:rPr>
      </w:pPr>
      <w:r w:rsidRPr="00C41723">
        <w:rPr>
          <w:bCs/>
          <w:color w:val="auto"/>
          <w:sz w:val="36"/>
          <w:szCs w:val="36"/>
        </w:rPr>
        <w:t xml:space="preserve">Adaptive Technology   </w:t>
      </w:r>
      <w:r w:rsidRPr="00C41723">
        <w:rPr>
          <w:bCs/>
          <w:color w:val="auto"/>
          <w:sz w:val="36"/>
          <w:szCs w:val="36"/>
        </w:rPr>
        <w:tab/>
        <w:t>Ballroom II</w:t>
      </w:r>
    </w:p>
    <w:p w:rsidR="00237797" w:rsidRPr="00C41723" w:rsidRDefault="00237797" w:rsidP="00106A05">
      <w:pPr>
        <w:widowControl/>
        <w:rPr>
          <w:bCs/>
          <w:sz w:val="36"/>
          <w:szCs w:val="36"/>
        </w:rPr>
      </w:pPr>
      <w:r w:rsidRPr="00C41723">
        <w:rPr>
          <w:bCs/>
          <w:sz w:val="36"/>
          <w:szCs w:val="36"/>
        </w:rPr>
        <w:t>APH Products for Transition to Independent Living</w:t>
      </w:r>
      <w:r w:rsidR="00102F65" w:rsidRPr="00C41723">
        <w:rPr>
          <w:bCs/>
          <w:sz w:val="36"/>
          <w:szCs w:val="36"/>
        </w:rPr>
        <w:t xml:space="preserve">    Room C</w:t>
      </w:r>
    </w:p>
    <w:p w:rsidR="00237797" w:rsidRPr="00C41723" w:rsidRDefault="00C41723" w:rsidP="00106A05">
      <w:pPr>
        <w:widowControl/>
        <w:rPr>
          <w:bCs/>
          <w:color w:val="auto"/>
          <w:sz w:val="36"/>
          <w:szCs w:val="36"/>
        </w:rPr>
      </w:pPr>
      <w:r>
        <w:rPr>
          <w:bCs/>
          <w:color w:val="auto"/>
          <w:sz w:val="36"/>
          <w:szCs w:val="36"/>
        </w:rPr>
        <w:t>23 Financial Mistakes You C</w:t>
      </w:r>
      <w:r w:rsidR="00237797" w:rsidRPr="00C41723">
        <w:rPr>
          <w:bCs/>
          <w:color w:val="auto"/>
          <w:sz w:val="36"/>
          <w:szCs w:val="36"/>
        </w:rPr>
        <w:t>an’t Afford to Make</w:t>
      </w:r>
      <w:r w:rsidR="00102F65" w:rsidRPr="00C41723">
        <w:rPr>
          <w:bCs/>
          <w:color w:val="auto"/>
          <w:sz w:val="36"/>
          <w:szCs w:val="36"/>
        </w:rPr>
        <w:tab/>
        <w:t>Room D</w:t>
      </w:r>
    </w:p>
    <w:p w:rsidR="00237797" w:rsidRPr="00C41723" w:rsidRDefault="00237797" w:rsidP="00106A05">
      <w:pPr>
        <w:widowControl/>
        <w:rPr>
          <w:bCs/>
          <w:color w:val="auto"/>
          <w:sz w:val="36"/>
          <w:szCs w:val="36"/>
        </w:rPr>
      </w:pPr>
      <w:r w:rsidRPr="00C41723">
        <w:rPr>
          <w:bCs/>
          <w:color w:val="auto"/>
          <w:sz w:val="36"/>
          <w:szCs w:val="36"/>
        </w:rPr>
        <w:t>Akron Fossil &amp; Science Center</w:t>
      </w:r>
      <w:r w:rsidR="00102F65" w:rsidRPr="00C41723">
        <w:rPr>
          <w:bCs/>
          <w:color w:val="auto"/>
          <w:sz w:val="36"/>
          <w:szCs w:val="36"/>
        </w:rPr>
        <w:tab/>
        <w:t>Room E</w:t>
      </w:r>
    </w:p>
    <w:p w:rsidR="00237797" w:rsidRPr="00C41723" w:rsidRDefault="00237797" w:rsidP="00106A05">
      <w:pPr>
        <w:widowControl/>
        <w:rPr>
          <w:bCs/>
          <w:sz w:val="36"/>
          <w:szCs w:val="36"/>
        </w:rPr>
      </w:pPr>
      <w:r w:rsidRPr="00C41723">
        <w:rPr>
          <w:bCs/>
          <w:sz w:val="36"/>
          <w:szCs w:val="36"/>
        </w:rPr>
        <w:t>Framing to Bring Upon Critical Change in Education of the</w:t>
      </w:r>
      <w:r w:rsidR="00C41723">
        <w:rPr>
          <w:bCs/>
          <w:sz w:val="36"/>
          <w:szCs w:val="36"/>
        </w:rPr>
        <w:t xml:space="preserve"> </w:t>
      </w:r>
      <w:r w:rsidRPr="00C41723">
        <w:rPr>
          <w:bCs/>
          <w:sz w:val="36"/>
          <w:szCs w:val="36"/>
        </w:rPr>
        <w:t>Deaf</w:t>
      </w:r>
      <w:r w:rsidR="00102F65" w:rsidRPr="00C41723">
        <w:rPr>
          <w:bCs/>
          <w:sz w:val="36"/>
          <w:szCs w:val="36"/>
        </w:rPr>
        <w:tab/>
      </w:r>
      <w:r w:rsidR="00102F65" w:rsidRPr="00C41723">
        <w:rPr>
          <w:bCs/>
          <w:sz w:val="36"/>
          <w:szCs w:val="36"/>
        </w:rPr>
        <w:tab/>
        <w:t>Ballroom III</w:t>
      </w:r>
    </w:p>
    <w:p w:rsidR="00237797" w:rsidRPr="00C41723" w:rsidRDefault="00237797" w:rsidP="00106A05">
      <w:pPr>
        <w:widowControl/>
        <w:rPr>
          <w:bCs/>
          <w:color w:val="auto"/>
          <w:sz w:val="36"/>
          <w:szCs w:val="36"/>
        </w:rPr>
      </w:pPr>
      <w:r w:rsidRPr="00C41723">
        <w:rPr>
          <w:bCs/>
          <w:color w:val="auto"/>
          <w:sz w:val="36"/>
          <w:szCs w:val="36"/>
        </w:rPr>
        <w:t>ESSA—Every Student Succeeds Act</w:t>
      </w:r>
      <w:r w:rsidR="00102F65" w:rsidRPr="00C41723">
        <w:rPr>
          <w:bCs/>
          <w:color w:val="auto"/>
          <w:sz w:val="36"/>
          <w:szCs w:val="36"/>
        </w:rPr>
        <w:tab/>
        <w:t>Room F</w:t>
      </w:r>
    </w:p>
    <w:p w:rsidR="00102F65" w:rsidRPr="00C41723" w:rsidRDefault="00102F65" w:rsidP="00106A05">
      <w:pPr>
        <w:widowControl/>
        <w:rPr>
          <w:bCs/>
          <w:sz w:val="36"/>
          <w:szCs w:val="36"/>
        </w:rPr>
      </w:pPr>
      <w:r w:rsidRPr="00C41723">
        <w:rPr>
          <w:bCs/>
          <w:color w:val="auto"/>
          <w:sz w:val="36"/>
          <w:szCs w:val="36"/>
        </w:rPr>
        <w:t xml:space="preserve">Rick </w:t>
      </w:r>
      <w:proofErr w:type="spellStart"/>
      <w:r w:rsidRPr="00C41723">
        <w:rPr>
          <w:bCs/>
          <w:color w:val="auto"/>
          <w:sz w:val="36"/>
          <w:szCs w:val="36"/>
        </w:rPr>
        <w:t>Banas</w:t>
      </w:r>
      <w:proofErr w:type="spellEnd"/>
      <w:r w:rsidRPr="00C41723">
        <w:rPr>
          <w:bCs/>
          <w:color w:val="auto"/>
          <w:sz w:val="36"/>
          <w:szCs w:val="36"/>
        </w:rPr>
        <w:t xml:space="preserve">, </w:t>
      </w:r>
      <w:proofErr w:type="spellStart"/>
      <w:r w:rsidRPr="00C41723">
        <w:rPr>
          <w:bCs/>
          <w:sz w:val="36"/>
          <w:szCs w:val="36"/>
        </w:rPr>
        <w:t>Doin</w:t>
      </w:r>
      <w:proofErr w:type="spellEnd"/>
      <w:r w:rsidRPr="00C41723">
        <w:rPr>
          <w:bCs/>
          <w:sz w:val="36"/>
          <w:szCs w:val="36"/>
        </w:rPr>
        <w:t xml:space="preserve">’ Time: the Particular Demands of Teaching in </w:t>
      </w:r>
    </w:p>
    <w:p w:rsidR="00102F65" w:rsidRPr="00C41723" w:rsidRDefault="00102F65" w:rsidP="00106A05">
      <w:pPr>
        <w:widowControl/>
        <w:rPr>
          <w:bCs/>
          <w:color w:val="auto"/>
          <w:sz w:val="36"/>
          <w:szCs w:val="36"/>
        </w:rPr>
      </w:pPr>
      <w:r w:rsidRPr="00C41723">
        <w:rPr>
          <w:bCs/>
          <w:sz w:val="36"/>
          <w:szCs w:val="36"/>
        </w:rPr>
        <w:t xml:space="preserve">     </w:t>
      </w:r>
      <w:proofErr w:type="gramStart"/>
      <w:r w:rsidRPr="00C41723">
        <w:rPr>
          <w:bCs/>
          <w:sz w:val="36"/>
          <w:szCs w:val="36"/>
        </w:rPr>
        <w:t>a</w:t>
      </w:r>
      <w:proofErr w:type="gramEnd"/>
      <w:r w:rsidRPr="00C41723">
        <w:rPr>
          <w:bCs/>
          <w:sz w:val="36"/>
          <w:szCs w:val="36"/>
        </w:rPr>
        <w:t xml:space="preserve"> Correctional Facility </w:t>
      </w:r>
      <w:r w:rsidRPr="00C41723">
        <w:rPr>
          <w:bCs/>
          <w:color w:val="auto"/>
          <w:sz w:val="36"/>
          <w:szCs w:val="36"/>
        </w:rPr>
        <w:t>Q&amp;A</w:t>
      </w:r>
      <w:r w:rsidRPr="00C41723">
        <w:rPr>
          <w:bCs/>
          <w:color w:val="auto"/>
          <w:sz w:val="36"/>
          <w:szCs w:val="36"/>
        </w:rPr>
        <w:tab/>
        <w:t>Ballroom IV</w:t>
      </w:r>
    </w:p>
    <w:p w:rsidR="00237797" w:rsidRPr="00237797" w:rsidRDefault="00237797" w:rsidP="00106A05">
      <w:pPr>
        <w:widowControl/>
        <w:rPr>
          <w:b/>
          <w:bCs/>
          <w:color w:val="auto"/>
          <w:sz w:val="36"/>
          <w:szCs w:val="36"/>
        </w:rPr>
      </w:pPr>
    </w:p>
    <w:p w:rsidR="00237797" w:rsidRDefault="00237797" w:rsidP="00106A05">
      <w:pPr>
        <w:widowControl/>
        <w:rPr>
          <w:b/>
          <w:bCs/>
          <w:color w:val="auto"/>
          <w:sz w:val="36"/>
          <w:szCs w:val="36"/>
        </w:rPr>
      </w:pPr>
      <w:r>
        <w:rPr>
          <w:b/>
          <w:bCs/>
          <w:color w:val="auto"/>
          <w:sz w:val="36"/>
          <w:szCs w:val="36"/>
        </w:rPr>
        <w:t xml:space="preserve">2:10—2:55 </w:t>
      </w:r>
      <w:r>
        <w:rPr>
          <w:b/>
          <w:bCs/>
          <w:color w:val="auto"/>
          <w:sz w:val="36"/>
          <w:szCs w:val="36"/>
        </w:rPr>
        <w:tab/>
      </w:r>
      <w:r>
        <w:rPr>
          <w:b/>
          <w:bCs/>
          <w:color w:val="auto"/>
          <w:sz w:val="36"/>
          <w:szCs w:val="36"/>
        </w:rPr>
        <w:tab/>
        <w:t>Session 3</w:t>
      </w:r>
    </w:p>
    <w:p w:rsidR="00102F65" w:rsidRPr="007A5997" w:rsidRDefault="00102F65" w:rsidP="00106A05">
      <w:pPr>
        <w:widowControl/>
        <w:rPr>
          <w:bCs/>
          <w:color w:val="auto"/>
          <w:sz w:val="36"/>
          <w:szCs w:val="36"/>
        </w:rPr>
      </w:pPr>
      <w:r w:rsidRPr="007A5997">
        <w:rPr>
          <w:bCs/>
          <w:color w:val="auto"/>
          <w:sz w:val="36"/>
          <w:szCs w:val="36"/>
        </w:rPr>
        <w:t>Credit Repair 101</w:t>
      </w:r>
      <w:r w:rsidRPr="007A5997">
        <w:rPr>
          <w:bCs/>
          <w:color w:val="auto"/>
          <w:sz w:val="36"/>
          <w:szCs w:val="36"/>
        </w:rPr>
        <w:tab/>
      </w:r>
      <w:r w:rsidRPr="007A5997">
        <w:rPr>
          <w:bCs/>
          <w:color w:val="auto"/>
          <w:sz w:val="36"/>
          <w:szCs w:val="36"/>
        </w:rPr>
        <w:tab/>
        <w:t>Ballroom I</w:t>
      </w:r>
    </w:p>
    <w:p w:rsidR="00237797" w:rsidRPr="007A5997" w:rsidRDefault="00237797" w:rsidP="00106A05">
      <w:pPr>
        <w:widowControl/>
        <w:rPr>
          <w:bCs/>
          <w:color w:val="auto"/>
          <w:sz w:val="36"/>
          <w:szCs w:val="36"/>
        </w:rPr>
      </w:pPr>
      <w:r w:rsidRPr="007A5997">
        <w:rPr>
          <w:bCs/>
          <w:color w:val="auto"/>
          <w:sz w:val="36"/>
          <w:szCs w:val="36"/>
        </w:rPr>
        <w:t xml:space="preserve">STRS  </w:t>
      </w:r>
      <w:r w:rsidR="00102F65" w:rsidRPr="007A5997">
        <w:rPr>
          <w:bCs/>
          <w:color w:val="auto"/>
          <w:sz w:val="36"/>
          <w:szCs w:val="36"/>
        </w:rPr>
        <w:tab/>
      </w:r>
      <w:r w:rsidR="00102F65" w:rsidRPr="007A5997">
        <w:rPr>
          <w:bCs/>
          <w:color w:val="auto"/>
          <w:sz w:val="36"/>
          <w:szCs w:val="36"/>
        </w:rPr>
        <w:tab/>
        <w:t>Room A</w:t>
      </w:r>
    </w:p>
    <w:p w:rsidR="00237797" w:rsidRPr="007A5997" w:rsidRDefault="00237797" w:rsidP="00106A05">
      <w:pPr>
        <w:widowControl/>
        <w:rPr>
          <w:bCs/>
          <w:color w:val="auto"/>
          <w:sz w:val="36"/>
          <w:szCs w:val="36"/>
        </w:rPr>
      </w:pPr>
      <w:r w:rsidRPr="007A5997">
        <w:rPr>
          <w:bCs/>
          <w:color w:val="auto"/>
          <w:sz w:val="36"/>
          <w:szCs w:val="36"/>
        </w:rPr>
        <w:t xml:space="preserve">Using Resources from Historic Sites to Enhance your </w:t>
      </w:r>
      <w:proofErr w:type="gramStart"/>
      <w:r w:rsidRPr="007A5997">
        <w:rPr>
          <w:bCs/>
          <w:color w:val="auto"/>
          <w:sz w:val="36"/>
          <w:szCs w:val="36"/>
        </w:rPr>
        <w:t>Classroom</w:t>
      </w:r>
      <w:r w:rsidR="00102F65" w:rsidRPr="007A5997">
        <w:rPr>
          <w:bCs/>
          <w:color w:val="auto"/>
          <w:sz w:val="36"/>
          <w:szCs w:val="36"/>
        </w:rPr>
        <w:t xml:space="preserve">  B</w:t>
      </w:r>
      <w:proofErr w:type="gramEnd"/>
    </w:p>
    <w:p w:rsidR="00237797" w:rsidRPr="007A5997" w:rsidRDefault="00237797" w:rsidP="00106A05">
      <w:pPr>
        <w:widowControl/>
        <w:rPr>
          <w:bCs/>
          <w:color w:val="auto"/>
          <w:sz w:val="36"/>
          <w:szCs w:val="36"/>
        </w:rPr>
      </w:pPr>
      <w:r w:rsidRPr="007A5997">
        <w:rPr>
          <w:bCs/>
          <w:color w:val="auto"/>
          <w:sz w:val="36"/>
          <w:szCs w:val="36"/>
        </w:rPr>
        <w:t>Interdisciplinary Low-Vision Clinic</w:t>
      </w:r>
      <w:r w:rsidR="00102F65" w:rsidRPr="007A5997">
        <w:rPr>
          <w:bCs/>
          <w:color w:val="auto"/>
          <w:sz w:val="36"/>
          <w:szCs w:val="36"/>
        </w:rPr>
        <w:tab/>
        <w:t>Ballroom II</w:t>
      </w:r>
    </w:p>
    <w:p w:rsidR="00237797" w:rsidRPr="007A5997" w:rsidRDefault="00102F65" w:rsidP="00106A05">
      <w:pPr>
        <w:widowControl/>
        <w:rPr>
          <w:bCs/>
          <w:color w:val="auto"/>
          <w:sz w:val="36"/>
          <w:szCs w:val="36"/>
        </w:rPr>
      </w:pPr>
      <w:proofErr w:type="spellStart"/>
      <w:r w:rsidRPr="007A5997">
        <w:rPr>
          <w:bCs/>
          <w:color w:val="auto"/>
          <w:sz w:val="36"/>
          <w:szCs w:val="36"/>
        </w:rPr>
        <w:t>UPScore</w:t>
      </w:r>
      <w:proofErr w:type="spellEnd"/>
      <w:r w:rsidRPr="007A5997">
        <w:rPr>
          <w:bCs/>
          <w:color w:val="auto"/>
          <w:sz w:val="36"/>
          <w:szCs w:val="36"/>
        </w:rPr>
        <w:t xml:space="preserve"> </w:t>
      </w:r>
      <w:r w:rsidRPr="007A5997">
        <w:rPr>
          <w:bCs/>
          <w:color w:val="auto"/>
          <w:sz w:val="36"/>
          <w:szCs w:val="36"/>
        </w:rPr>
        <w:tab/>
        <w:t>Room C</w:t>
      </w:r>
    </w:p>
    <w:p w:rsidR="00237797" w:rsidRPr="007A5997" w:rsidRDefault="00237797" w:rsidP="00106A05">
      <w:pPr>
        <w:widowControl/>
        <w:rPr>
          <w:bCs/>
          <w:color w:val="auto"/>
          <w:sz w:val="36"/>
          <w:szCs w:val="36"/>
        </w:rPr>
      </w:pPr>
      <w:r w:rsidRPr="007A5997">
        <w:rPr>
          <w:bCs/>
          <w:color w:val="auto"/>
          <w:sz w:val="36"/>
          <w:szCs w:val="36"/>
        </w:rPr>
        <w:t>Shopping with NEAMB</w:t>
      </w:r>
      <w:r w:rsidR="00102F65" w:rsidRPr="007A5997">
        <w:rPr>
          <w:bCs/>
          <w:color w:val="auto"/>
          <w:sz w:val="36"/>
          <w:szCs w:val="36"/>
        </w:rPr>
        <w:tab/>
        <w:t>Room D</w:t>
      </w:r>
    </w:p>
    <w:p w:rsidR="00237797" w:rsidRPr="007A5997" w:rsidRDefault="00237797" w:rsidP="00106A05">
      <w:pPr>
        <w:widowControl/>
        <w:rPr>
          <w:bCs/>
          <w:color w:val="auto"/>
          <w:sz w:val="36"/>
          <w:szCs w:val="36"/>
        </w:rPr>
      </w:pPr>
      <w:r w:rsidRPr="007A5997">
        <w:rPr>
          <w:bCs/>
          <w:color w:val="auto"/>
          <w:sz w:val="36"/>
          <w:szCs w:val="36"/>
        </w:rPr>
        <w:t>It’s What You Say That Can Change Their World</w:t>
      </w:r>
      <w:r w:rsidR="00102F65" w:rsidRPr="007A5997">
        <w:rPr>
          <w:bCs/>
          <w:color w:val="auto"/>
          <w:sz w:val="36"/>
          <w:szCs w:val="36"/>
        </w:rPr>
        <w:tab/>
        <w:t>Room E</w:t>
      </w:r>
    </w:p>
    <w:p w:rsidR="00237797" w:rsidRPr="007A5997" w:rsidRDefault="00237797" w:rsidP="00106A05">
      <w:pPr>
        <w:widowControl/>
        <w:rPr>
          <w:bCs/>
          <w:color w:val="auto"/>
          <w:sz w:val="36"/>
          <w:szCs w:val="36"/>
        </w:rPr>
      </w:pPr>
      <w:r w:rsidRPr="007A5997">
        <w:rPr>
          <w:bCs/>
          <w:color w:val="auto"/>
          <w:sz w:val="36"/>
          <w:szCs w:val="36"/>
        </w:rPr>
        <w:t xml:space="preserve">A Powerful Yet Under-used Framework, Ron </w:t>
      </w:r>
      <w:proofErr w:type="gramStart"/>
      <w:r w:rsidRPr="007A5997">
        <w:rPr>
          <w:bCs/>
          <w:color w:val="auto"/>
          <w:sz w:val="36"/>
          <w:szCs w:val="36"/>
        </w:rPr>
        <w:t>Stern</w:t>
      </w:r>
      <w:r w:rsidR="00102F65" w:rsidRPr="007A5997">
        <w:rPr>
          <w:bCs/>
          <w:color w:val="auto"/>
          <w:sz w:val="36"/>
          <w:szCs w:val="36"/>
        </w:rPr>
        <w:t xml:space="preserve">  Ballroom</w:t>
      </w:r>
      <w:proofErr w:type="gramEnd"/>
      <w:r w:rsidR="00102F65" w:rsidRPr="007A5997">
        <w:rPr>
          <w:bCs/>
          <w:color w:val="auto"/>
          <w:sz w:val="36"/>
          <w:szCs w:val="36"/>
        </w:rPr>
        <w:t xml:space="preserve"> III</w:t>
      </w:r>
    </w:p>
    <w:p w:rsidR="00102F65" w:rsidRPr="007A5997" w:rsidRDefault="00102F65" w:rsidP="00106A05">
      <w:pPr>
        <w:widowControl/>
        <w:rPr>
          <w:bCs/>
          <w:sz w:val="36"/>
          <w:szCs w:val="36"/>
        </w:rPr>
      </w:pPr>
      <w:r w:rsidRPr="007A5997">
        <w:rPr>
          <w:bCs/>
          <w:color w:val="auto"/>
          <w:sz w:val="36"/>
          <w:szCs w:val="36"/>
        </w:rPr>
        <w:t>Deferred Comp</w:t>
      </w:r>
      <w:r w:rsidRPr="007A5997">
        <w:rPr>
          <w:bCs/>
          <w:color w:val="auto"/>
          <w:sz w:val="36"/>
          <w:szCs w:val="36"/>
        </w:rPr>
        <w:tab/>
        <w:t>Ballroom IV</w:t>
      </w:r>
    </w:p>
    <w:p w:rsidR="00237797" w:rsidRPr="00237797" w:rsidRDefault="00237797" w:rsidP="00106A05">
      <w:pPr>
        <w:widowControl/>
        <w:rPr>
          <w:b/>
          <w:bCs/>
          <w:color w:val="auto"/>
          <w:sz w:val="36"/>
          <w:szCs w:val="36"/>
        </w:rPr>
      </w:pPr>
    </w:p>
    <w:p w:rsidR="00237797" w:rsidRDefault="00237797" w:rsidP="00106A05">
      <w:pPr>
        <w:widowControl/>
        <w:rPr>
          <w:b/>
          <w:bCs/>
          <w:color w:val="auto"/>
          <w:sz w:val="36"/>
          <w:szCs w:val="36"/>
        </w:rPr>
      </w:pPr>
      <w:r>
        <w:rPr>
          <w:b/>
          <w:bCs/>
          <w:sz w:val="36"/>
          <w:szCs w:val="36"/>
        </w:rPr>
        <w:t>3:00 Closing &amp; Door Prizes</w:t>
      </w:r>
      <w:r w:rsidR="00102F65">
        <w:rPr>
          <w:b/>
          <w:bCs/>
          <w:sz w:val="36"/>
          <w:szCs w:val="36"/>
        </w:rPr>
        <w:t xml:space="preserve">   </w:t>
      </w:r>
      <w:r w:rsidR="00102F65">
        <w:rPr>
          <w:b/>
          <w:bCs/>
          <w:sz w:val="36"/>
          <w:szCs w:val="36"/>
        </w:rPr>
        <w:tab/>
        <w:t>Ballroom IV</w:t>
      </w:r>
    </w:p>
    <w:p w:rsidR="00237797" w:rsidRPr="00237797" w:rsidRDefault="00237797" w:rsidP="00106A05">
      <w:pPr>
        <w:widowControl/>
        <w:rPr>
          <w:b/>
          <w:bCs/>
          <w:color w:val="auto"/>
          <w:sz w:val="36"/>
          <w:szCs w:val="36"/>
        </w:rPr>
      </w:pPr>
    </w:p>
    <w:p w:rsidR="00237797" w:rsidRDefault="00237797" w:rsidP="00106A05">
      <w:pPr>
        <w:widowControl/>
        <w:rPr>
          <w:b/>
          <w:bCs/>
          <w:color w:val="auto"/>
          <w:sz w:val="36"/>
          <w:szCs w:val="36"/>
        </w:rPr>
      </w:pPr>
      <w:r>
        <w:rPr>
          <w:b/>
          <w:bCs/>
          <w:color w:val="auto"/>
          <w:sz w:val="36"/>
          <w:szCs w:val="36"/>
        </w:rPr>
        <w:t xml:space="preserve">3:30 </w:t>
      </w:r>
      <w:r>
        <w:rPr>
          <w:b/>
          <w:bCs/>
          <w:sz w:val="36"/>
          <w:szCs w:val="36"/>
        </w:rPr>
        <w:t>SCOPE General Membership Meeting in Ballroom IV</w:t>
      </w:r>
    </w:p>
    <w:p w:rsidR="00667D1C" w:rsidRDefault="00667D1C" w:rsidP="00106A05">
      <w:pPr>
        <w:overflowPunct/>
        <w:rPr>
          <w:color w:val="auto"/>
          <w:kern w:val="0"/>
          <w:sz w:val="24"/>
          <w:szCs w:val="24"/>
        </w:rPr>
        <w:sectPr w:rsidR="00667D1C" w:rsidSect="00102F65">
          <w:type w:val="continuous"/>
          <w:pgSz w:w="12240" w:h="15840"/>
          <w:pgMar w:top="1440" w:right="864" w:bottom="1440" w:left="864" w:header="720" w:footer="720" w:gutter="0"/>
          <w:cols w:space="720"/>
          <w:noEndnote/>
        </w:sectPr>
      </w:pPr>
    </w:p>
    <w:p w:rsidR="00667D1C" w:rsidRDefault="00667D1C" w:rsidP="00106A05">
      <w:pPr>
        <w:jc w:val="center"/>
        <w:rPr>
          <w:rFonts w:ascii="Arial" w:hAnsi="Arial" w:cs="Arial"/>
          <w:b/>
          <w:bCs/>
          <w:sz w:val="32"/>
          <w:szCs w:val="32"/>
        </w:rPr>
      </w:pPr>
      <w:r>
        <w:rPr>
          <w:rFonts w:ascii="Arial" w:hAnsi="Arial" w:cs="Arial"/>
          <w:b/>
          <w:bCs/>
          <w:sz w:val="32"/>
          <w:szCs w:val="32"/>
        </w:rPr>
        <w:lastRenderedPageBreak/>
        <w:t>SCOPE Day 2016 Breakout Sessions:</w:t>
      </w:r>
    </w:p>
    <w:p w:rsidR="00667D1C" w:rsidRDefault="00667D1C" w:rsidP="00106A05">
      <w:pPr>
        <w:rPr>
          <w:rFonts w:ascii="Arial" w:hAnsi="Arial" w:cs="Arial"/>
          <w:b/>
          <w:bCs/>
        </w:rPr>
      </w:pPr>
    </w:p>
    <w:p w:rsidR="00667D1C" w:rsidRDefault="00667D1C" w:rsidP="00106A05">
      <w:pPr>
        <w:widowControl/>
        <w:rPr>
          <w:b/>
          <w:bCs/>
          <w:sz w:val="36"/>
          <w:szCs w:val="36"/>
        </w:rPr>
      </w:pPr>
      <w:r>
        <w:rPr>
          <w:b/>
          <w:bCs/>
          <w:sz w:val="36"/>
          <w:szCs w:val="36"/>
        </w:rPr>
        <w:t>10:40 - 11:20                                    Session 1</w:t>
      </w:r>
    </w:p>
    <w:p w:rsidR="00667D1C" w:rsidRDefault="00667D1C" w:rsidP="00106A05">
      <w:pPr>
        <w:widowControl/>
        <w:rPr>
          <w:b/>
          <w:bCs/>
          <w:sz w:val="22"/>
          <w:szCs w:val="22"/>
        </w:rPr>
      </w:pPr>
    </w:p>
    <w:p w:rsidR="00667D1C" w:rsidRDefault="00106A05" w:rsidP="00106A05">
      <w:pPr>
        <w:widowControl/>
        <w:rPr>
          <w:b/>
          <w:bCs/>
          <w:sz w:val="28"/>
          <w:szCs w:val="28"/>
        </w:rPr>
      </w:pPr>
      <w:r>
        <w:rPr>
          <w:b/>
          <w:bCs/>
          <w:sz w:val="28"/>
          <w:szCs w:val="28"/>
        </w:rPr>
        <w:t xml:space="preserve">10:40 - 11:20  </w:t>
      </w:r>
      <w:r>
        <w:rPr>
          <w:b/>
          <w:bCs/>
          <w:sz w:val="28"/>
          <w:szCs w:val="28"/>
        </w:rPr>
        <w:tab/>
      </w:r>
      <w:r>
        <w:rPr>
          <w:b/>
          <w:bCs/>
          <w:sz w:val="28"/>
          <w:szCs w:val="28"/>
        </w:rPr>
        <w:tab/>
        <w:t>Ballroom IV</w:t>
      </w:r>
    </w:p>
    <w:p w:rsidR="00667D1C" w:rsidRDefault="00667D1C" w:rsidP="00106A05">
      <w:pPr>
        <w:widowControl/>
        <w:rPr>
          <w:b/>
          <w:bCs/>
          <w:sz w:val="28"/>
          <w:szCs w:val="28"/>
        </w:rPr>
      </w:pPr>
      <w:r>
        <w:rPr>
          <w:b/>
          <w:bCs/>
          <w:sz w:val="28"/>
          <w:szCs w:val="28"/>
        </w:rPr>
        <w:t>Ohio EAP Learn to Laugh and Love, Debbie Shutt</w:t>
      </w:r>
    </w:p>
    <w:p w:rsidR="00667D1C" w:rsidRDefault="00667D1C" w:rsidP="00106A05">
      <w:pPr>
        <w:widowControl/>
        <w:rPr>
          <w:sz w:val="24"/>
          <w:szCs w:val="24"/>
        </w:rPr>
      </w:pPr>
      <w:r>
        <w:rPr>
          <w:sz w:val="24"/>
          <w:szCs w:val="24"/>
        </w:rPr>
        <w:t xml:space="preserve">Join Debbie in laughing and relaxing your stress away. </w:t>
      </w:r>
    </w:p>
    <w:p w:rsidR="00667D1C" w:rsidRDefault="00667D1C" w:rsidP="00106A05">
      <w:pPr>
        <w:widowControl/>
        <w:rPr>
          <w:sz w:val="28"/>
          <w:szCs w:val="28"/>
        </w:rPr>
      </w:pPr>
    </w:p>
    <w:p w:rsidR="00667D1C" w:rsidRDefault="00106A05" w:rsidP="00106A05">
      <w:pPr>
        <w:rPr>
          <w:sz w:val="28"/>
          <w:szCs w:val="28"/>
        </w:rPr>
      </w:pPr>
      <w:r>
        <w:rPr>
          <w:b/>
          <w:bCs/>
          <w:sz w:val="28"/>
          <w:szCs w:val="28"/>
        </w:rPr>
        <w:t xml:space="preserve">10:40 - 11:20             </w:t>
      </w:r>
      <w:r w:rsidR="00667D1C">
        <w:rPr>
          <w:b/>
          <w:bCs/>
          <w:sz w:val="28"/>
          <w:szCs w:val="28"/>
        </w:rPr>
        <w:t xml:space="preserve">Room </w:t>
      </w:r>
      <w:r>
        <w:rPr>
          <w:b/>
          <w:bCs/>
          <w:sz w:val="28"/>
          <w:szCs w:val="28"/>
        </w:rPr>
        <w:t>A</w:t>
      </w:r>
    </w:p>
    <w:p w:rsidR="00667D1C" w:rsidRDefault="00667D1C" w:rsidP="00106A05">
      <w:pPr>
        <w:rPr>
          <w:b/>
          <w:bCs/>
          <w:sz w:val="28"/>
          <w:szCs w:val="28"/>
        </w:rPr>
      </w:pPr>
      <w:r>
        <w:rPr>
          <w:b/>
          <w:bCs/>
          <w:sz w:val="28"/>
          <w:szCs w:val="28"/>
        </w:rPr>
        <w:t>STRS – Bonnie Wild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67D1C" w:rsidRDefault="00102F65" w:rsidP="00106A05">
      <w:pPr>
        <w:rPr>
          <w:sz w:val="24"/>
          <w:szCs w:val="24"/>
        </w:rPr>
      </w:pPr>
      <w:r>
        <w:rPr>
          <w:sz w:val="24"/>
          <w:szCs w:val="24"/>
        </w:rPr>
        <w:t xml:space="preserve">Benefit Information Meeting </w:t>
      </w:r>
      <w:r w:rsidR="00106A05">
        <w:rPr>
          <w:sz w:val="24"/>
          <w:szCs w:val="24"/>
        </w:rPr>
        <w:t>d</w:t>
      </w:r>
      <w:r w:rsidR="00667D1C">
        <w:rPr>
          <w:sz w:val="24"/>
          <w:szCs w:val="24"/>
        </w:rPr>
        <w:t xml:space="preserve">uring this session we’ll explain service retirement, purchasable service credit, disability protection, survivor benefits, and health care </w:t>
      </w:r>
      <w:proofErr w:type="spellStart"/>
      <w:r w:rsidR="00667D1C">
        <w:rPr>
          <w:sz w:val="24"/>
          <w:szCs w:val="24"/>
        </w:rPr>
        <w:t>coverage.We</w:t>
      </w:r>
      <w:proofErr w:type="spellEnd"/>
      <w:r w:rsidR="00667D1C">
        <w:rPr>
          <w:sz w:val="24"/>
          <w:szCs w:val="24"/>
        </w:rPr>
        <w:t xml:space="preserve"> will also review recent legislation that may affect your retirement.</w:t>
      </w:r>
    </w:p>
    <w:p w:rsidR="00667D1C" w:rsidRDefault="00667D1C" w:rsidP="00106A05">
      <w:pPr>
        <w:rPr>
          <w:b/>
          <w:bCs/>
          <w:sz w:val="22"/>
          <w:szCs w:val="22"/>
        </w:rPr>
      </w:pPr>
    </w:p>
    <w:p w:rsidR="00667D1C" w:rsidRDefault="00667D1C" w:rsidP="00106A05">
      <w:pPr>
        <w:rPr>
          <w:b/>
          <w:bCs/>
          <w:sz w:val="28"/>
          <w:szCs w:val="28"/>
        </w:rPr>
      </w:pPr>
      <w:r>
        <w:rPr>
          <w:b/>
          <w:bCs/>
          <w:sz w:val="28"/>
          <w:szCs w:val="28"/>
        </w:rPr>
        <w:t xml:space="preserve">10:40 - 11:20  </w:t>
      </w:r>
      <w:r>
        <w:rPr>
          <w:b/>
          <w:bCs/>
          <w:sz w:val="28"/>
          <w:szCs w:val="28"/>
        </w:rPr>
        <w:tab/>
      </w:r>
      <w:r>
        <w:rPr>
          <w:b/>
          <w:bCs/>
          <w:sz w:val="28"/>
          <w:szCs w:val="28"/>
        </w:rPr>
        <w:tab/>
        <w:t xml:space="preserve">Room </w:t>
      </w:r>
      <w:r w:rsidR="00106A05">
        <w:rPr>
          <w:b/>
          <w:bCs/>
          <w:sz w:val="28"/>
          <w:szCs w:val="28"/>
        </w:rPr>
        <w:t>B</w:t>
      </w:r>
    </w:p>
    <w:p w:rsidR="00667D1C" w:rsidRDefault="00667D1C" w:rsidP="00106A05">
      <w:pPr>
        <w:widowControl/>
        <w:rPr>
          <w:b/>
          <w:bCs/>
          <w:sz w:val="28"/>
          <w:szCs w:val="28"/>
        </w:rPr>
      </w:pPr>
      <w:r>
        <w:rPr>
          <w:b/>
          <w:bCs/>
          <w:sz w:val="28"/>
          <w:szCs w:val="28"/>
        </w:rPr>
        <w:t>Dimensions of Presidential Greatness,</w:t>
      </w:r>
      <w:r w:rsidR="00106A05" w:rsidRPr="00106A05">
        <w:rPr>
          <w:b/>
          <w:bCs/>
          <w:sz w:val="28"/>
          <w:szCs w:val="28"/>
        </w:rPr>
        <w:t xml:space="preserve"> </w:t>
      </w:r>
      <w:r w:rsidR="00106A05">
        <w:rPr>
          <w:b/>
          <w:bCs/>
          <w:sz w:val="28"/>
          <w:szCs w:val="28"/>
        </w:rPr>
        <w:t>David Keck</w:t>
      </w:r>
    </w:p>
    <w:p w:rsidR="00667D1C" w:rsidRDefault="00667D1C" w:rsidP="00106A05">
      <w:pPr>
        <w:widowControl/>
        <w:spacing w:line="256" w:lineRule="auto"/>
        <w:rPr>
          <w:sz w:val="24"/>
          <w:szCs w:val="24"/>
        </w:rPr>
      </w:pPr>
      <w:r>
        <w:rPr>
          <w:sz w:val="24"/>
          <w:szCs w:val="24"/>
        </w:rPr>
        <w:t xml:space="preserve">In this historic controversial election year, it is particularly relevant to look at what historians think makes greatness in a president.   This presentation will provide a variety of polls of historians over the years, including one by David Keck, colleague Dr. Tom </w:t>
      </w:r>
      <w:proofErr w:type="spellStart"/>
      <w:r>
        <w:rPr>
          <w:sz w:val="24"/>
          <w:szCs w:val="24"/>
        </w:rPr>
        <w:t>Peet</w:t>
      </w:r>
      <w:proofErr w:type="spellEnd"/>
      <w:r>
        <w:rPr>
          <w:sz w:val="24"/>
          <w:szCs w:val="24"/>
        </w:rPr>
        <w:t>, and son Christian Keck.   Suggested lesson plans will be included as well as time for participant input and feedback.  A bonus will be introduction of one historian’s system of predicting election outcomes, something he has done using his “keys” checklist to select the winner in advance, something he has done using this system, not including this year, since 1984.  Participants will experience content and processes that can be “used tomorrow” in the classroom, as well as be practical for their own use.</w:t>
      </w:r>
    </w:p>
    <w:p w:rsidR="00667D1C" w:rsidRDefault="00667D1C" w:rsidP="00106A05">
      <w:pPr>
        <w:widowControl/>
        <w:spacing w:line="256" w:lineRule="auto"/>
        <w:rPr>
          <w:sz w:val="18"/>
          <w:szCs w:val="18"/>
        </w:rPr>
      </w:pPr>
    </w:p>
    <w:p w:rsidR="00667D1C" w:rsidRDefault="00667D1C" w:rsidP="00106A05">
      <w:pPr>
        <w:widowControl/>
        <w:rPr>
          <w:b/>
          <w:bCs/>
          <w:sz w:val="28"/>
          <w:szCs w:val="28"/>
        </w:rPr>
      </w:pPr>
      <w:r>
        <w:rPr>
          <w:b/>
          <w:bCs/>
          <w:sz w:val="28"/>
          <w:szCs w:val="28"/>
        </w:rPr>
        <w:t>10:40 - 11:20</w:t>
      </w:r>
      <w:r>
        <w:rPr>
          <w:b/>
          <w:bCs/>
          <w:sz w:val="28"/>
          <w:szCs w:val="28"/>
        </w:rPr>
        <w:tab/>
      </w:r>
      <w:r>
        <w:rPr>
          <w:b/>
          <w:bCs/>
          <w:sz w:val="28"/>
          <w:szCs w:val="28"/>
        </w:rPr>
        <w:tab/>
      </w:r>
      <w:r w:rsidR="00106A05">
        <w:rPr>
          <w:b/>
          <w:bCs/>
          <w:sz w:val="28"/>
          <w:szCs w:val="28"/>
        </w:rPr>
        <w:t>Ballr</w:t>
      </w:r>
      <w:r>
        <w:rPr>
          <w:b/>
          <w:bCs/>
          <w:sz w:val="28"/>
          <w:szCs w:val="28"/>
        </w:rPr>
        <w:t xml:space="preserve">oom </w:t>
      </w:r>
      <w:r w:rsidR="00106A05">
        <w:rPr>
          <w:b/>
          <w:bCs/>
          <w:sz w:val="28"/>
          <w:szCs w:val="28"/>
        </w:rPr>
        <w:t>II</w:t>
      </w:r>
    </w:p>
    <w:p w:rsidR="00667D1C" w:rsidRDefault="00667D1C" w:rsidP="00106A05">
      <w:pPr>
        <w:widowControl/>
        <w:rPr>
          <w:b/>
          <w:bCs/>
          <w:sz w:val="28"/>
          <w:szCs w:val="28"/>
        </w:rPr>
      </w:pPr>
      <w:r>
        <w:rPr>
          <w:b/>
          <w:bCs/>
          <w:sz w:val="28"/>
          <w:szCs w:val="28"/>
        </w:rPr>
        <w:t>STEM Products Available from APH</w:t>
      </w:r>
      <w:proofErr w:type="gramStart"/>
      <w:r>
        <w:rPr>
          <w:b/>
          <w:bCs/>
          <w:sz w:val="28"/>
          <w:szCs w:val="28"/>
        </w:rPr>
        <w:t>,  Monica</w:t>
      </w:r>
      <w:proofErr w:type="gramEnd"/>
      <w:r>
        <w:rPr>
          <w:b/>
          <w:bCs/>
          <w:sz w:val="28"/>
          <w:szCs w:val="28"/>
        </w:rPr>
        <w:t xml:space="preserve"> Turner</w:t>
      </w:r>
    </w:p>
    <w:p w:rsidR="00667D1C" w:rsidRDefault="00667D1C" w:rsidP="00106A05">
      <w:pPr>
        <w:widowControl/>
        <w:rPr>
          <w:b/>
          <w:bCs/>
          <w:sz w:val="28"/>
          <w:szCs w:val="28"/>
        </w:rPr>
      </w:pPr>
      <w:r>
        <w:rPr>
          <w:sz w:val="24"/>
          <w:szCs w:val="24"/>
        </w:rPr>
        <w:t>A brief introduction to several products that can be used for teaching Science, Technology, Engineering, and Math to students who are blind or visually impaired.  Products discussed will include the TI-84 Talking Graphing Calculator, “Touch, Label &amp; Learn Poster: Human Skeleton, DNA-RNA Kit, Azer’s Interactive Periodic Table, and Math Builders.</w:t>
      </w:r>
    </w:p>
    <w:p w:rsidR="00667D1C" w:rsidRDefault="00667D1C" w:rsidP="00106A05">
      <w:pPr>
        <w:widowControl/>
        <w:rPr>
          <w:b/>
          <w:bCs/>
          <w:sz w:val="22"/>
          <w:szCs w:val="22"/>
        </w:rPr>
      </w:pPr>
    </w:p>
    <w:p w:rsidR="00667D1C" w:rsidRDefault="00667D1C" w:rsidP="00106A05">
      <w:pPr>
        <w:rPr>
          <w:sz w:val="28"/>
          <w:szCs w:val="28"/>
        </w:rPr>
      </w:pPr>
      <w:r>
        <w:rPr>
          <w:b/>
          <w:bCs/>
          <w:sz w:val="28"/>
          <w:szCs w:val="28"/>
        </w:rPr>
        <w:t>10:4</w:t>
      </w:r>
      <w:r w:rsidR="00106A05">
        <w:rPr>
          <w:b/>
          <w:bCs/>
          <w:sz w:val="28"/>
          <w:szCs w:val="28"/>
        </w:rPr>
        <w:t>0 - 11:20             Room C</w:t>
      </w:r>
    </w:p>
    <w:p w:rsidR="00667D1C" w:rsidRPr="00106A05" w:rsidRDefault="00667D1C" w:rsidP="00106A05">
      <w:pPr>
        <w:widowControl/>
        <w:rPr>
          <w:color w:val="auto"/>
          <w:sz w:val="28"/>
          <w:szCs w:val="28"/>
        </w:rPr>
      </w:pPr>
      <w:r w:rsidRPr="00106A05">
        <w:rPr>
          <w:b/>
          <w:bCs/>
          <w:color w:val="auto"/>
          <w:sz w:val="28"/>
          <w:szCs w:val="28"/>
        </w:rPr>
        <w:t>Corescanner: Using Speech Generating Devices for those with limited verbal speech and co-existing visual impairment</w:t>
      </w:r>
      <w:r w:rsidRPr="00106A05">
        <w:rPr>
          <w:color w:val="auto"/>
          <w:sz w:val="28"/>
          <w:szCs w:val="28"/>
        </w:rPr>
        <w:t xml:space="preserve">, </w:t>
      </w:r>
      <w:r w:rsidRPr="00106A05">
        <w:rPr>
          <w:b/>
          <w:bCs/>
          <w:color w:val="auto"/>
          <w:sz w:val="28"/>
          <w:szCs w:val="28"/>
        </w:rPr>
        <w:t>Jennifer Monihan</w:t>
      </w:r>
    </w:p>
    <w:p w:rsidR="00667D1C" w:rsidRDefault="00667D1C" w:rsidP="00106A05">
      <w:pPr>
        <w:widowControl/>
        <w:spacing w:line="276" w:lineRule="auto"/>
        <w:rPr>
          <w:sz w:val="24"/>
          <w:szCs w:val="24"/>
        </w:rPr>
      </w:pPr>
      <w:r>
        <w:rPr>
          <w:sz w:val="24"/>
          <w:szCs w:val="24"/>
        </w:rPr>
        <w:t>Many non-verbal students with extreme physical challenges are often in need of speech generating devices, but lack consideration by their support staff due to co-existing factors such as visual or hearing deficits. Corescanner is a unique program which pairs intuitive auditory prompts with predictable switch presses, allowing gradual progression from a single word to thousands of words. Video examples and case study examples to be shown.</w:t>
      </w:r>
    </w:p>
    <w:p w:rsidR="00106A05" w:rsidRDefault="00106A05" w:rsidP="00106A05">
      <w:pPr>
        <w:widowControl/>
        <w:spacing w:line="276" w:lineRule="auto"/>
        <w:rPr>
          <w:sz w:val="24"/>
          <w:szCs w:val="24"/>
        </w:rPr>
      </w:pPr>
    </w:p>
    <w:p w:rsidR="00667D1C" w:rsidRDefault="00106A05" w:rsidP="00106A05">
      <w:pPr>
        <w:rPr>
          <w:b/>
          <w:bCs/>
          <w:sz w:val="28"/>
          <w:szCs w:val="28"/>
        </w:rPr>
      </w:pPr>
      <w:r>
        <w:rPr>
          <w:b/>
          <w:bCs/>
          <w:sz w:val="28"/>
          <w:szCs w:val="28"/>
        </w:rPr>
        <w:t xml:space="preserve">10:40 - 11:20        </w:t>
      </w:r>
      <w:r>
        <w:rPr>
          <w:b/>
          <w:bCs/>
          <w:sz w:val="28"/>
          <w:szCs w:val="28"/>
        </w:rPr>
        <w:tab/>
      </w:r>
      <w:r>
        <w:rPr>
          <w:b/>
          <w:bCs/>
          <w:sz w:val="28"/>
          <w:szCs w:val="28"/>
        </w:rPr>
        <w:tab/>
        <w:t>Room D</w:t>
      </w:r>
    </w:p>
    <w:p w:rsidR="00667D1C" w:rsidRDefault="00667D1C" w:rsidP="00106A05">
      <w:pPr>
        <w:rPr>
          <w:b/>
          <w:bCs/>
          <w:sz w:val="28"/>
          <w:szCs w:val="28"/>
        </w:rPr>
      </w:pPr>
      <w:r>
        <w:rPr>
          <w:b/>
          <w:bCs/>
          <w:sz w:val="28"/>
          <w:szCs w:val="28"/>
        </w:rPr>
        <w:t xml:space="preserve">When Can I Afford to Retire… or am I Just Going to Die at My Desk?   NEAMB - Guy Kendall-Freas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67D1C" w:rsidRDefault="00667D1C" w:rsidP="00106A05">
      <w:pPr>
        <w:rPr>
          <w:sz w:val="24"/>
          <w:szCs w:val="24"/>
        </w:rPr>
      </w:pPr>
      <w:r>
        <w:rPr>
          <w:sz w:val="24"/>
          <w:szCs w:val="24"/>
        </w:rPr>
        <w:t>Designed generally for members with 15 or more years of service, this presentation increases members’ awareness their retirement system, their pension payout options, health care costs and more.  Participants will be able to determine if they are on the right track in their retirement preparations and, if not, what are their options, including sheltering severance pay and purchasable service credit options.</w:t>
      </w:r>
    </w:p>
    <w:p w:rsidR="00667D1C" w:rsidRDefault="00667D1C" w:rsidP="00106A05">
      <w:pPr>
        <w:rPr>
          <w:b/>
          <w:bCs/>
          <w:sz w:val="28"/>
          <w:szCs w:val="28"/>
        </w:rPr>
      </w:pPr>
      <w:r>
        <w:rPr>
          <w:b/>
          <w:bCs/>
          <w:sz w:val="28"/>
          <w:szCs w:val="28"/>
        </w:rPr>
        <w:t>10:40 - 11:20</w:t>
      </w:r>
      <w:r>
        <w:rPr>
          <w:b/>
          <w:bCs/>
          <w:sz w:val="28"/>
          <w:szCs w:val="28"/>
        </w:rPr>
        <w:tab/>
      </w:r>
      <w:r>
        <w:rPr>
          <w:b/>
          <w:bCs/>
          <w:sz w:val="28"/>
          <w:szCs w:val="28"/>
        </w:rPr>
        <w:tab/>
      </w:r>
      <w:r>
        <w:rPr>
          <w:b/>
          <w:bCs/>
          <w:sz w:val="28"/>
          <w:szCs w:val="28"/>
        </w:rPr>
        <w:tab/>
        <w:t xml:space="preserve">Room </w:t>
      </w:r>
      <w:r w:rsidR="00106A05">
        <w:rPr>
          <w:b/>
          <w:bCs/>
          <w:sz w:val="28"/>
          <w:szCs w:val="28"/>
        </w:rPr>
        <w:t>E</w:t>
      </w:r>
    </w:p>
    <w:p w:rsidR="00667D1C" w:rsidRDefault="00667D1C" w:rsidP="00106A05">
      <w:pPr>
        <w:rPr>
          <w:b/>
          <w:bCs/>
          <w:sz w:val="28"/>
          <w:szCs w:val="28"/>
        </w:rPr>
      </w:pPr>
      <w:r>
        <w:rPr>
          <w:b/>
          <w:bCs/>
          <w:sz w:val="28"/>
          <w:szCs w:val="28"/>
        </w:rPr>
        <w:lastRenderedPageBreak/>
        <w:t>Investing in Lives, Christine Money, Kindway</w:t>
      </w:r>
    </w:p>
    <w:p w:rsidR="00667D1C" w:rsidRPr="00106A05" w:rsidRDefault="00667D1C" w:rsidP="00106A05">
      <w:pPr>
        <w:widowControl/>
        <w:spacing w:line="276" w:lineRule="auto"/>
        <w:rPr>
          <w:bCs/>
          <w:sz w:val="24"/>
          <w:szCs w:val="24"/>
        </w:rPr>
      </w:pPr>
      <w:r w:rsidRPr="00106A05">
        <w:rPr>
          <w:bCs/>
          <w:sz w:val="24"/>
          <w:szCs w:val="24"/>
        </w:rPr>
        <w:t>The mission of Kindway is to invest in the lives of those impacted by incarceration. Kindway operates EMBARK, a comprehensive, faith-based reentry program. Come learn about the unique program design, challenges that face returning citizens and community partnerships that help our participants overcome obstacles.</w:t>
      </w:r>
    </w:p>
    <w:p w:rsidR="00667D1C" w:rsidRDefault="00667D1C" w:rsidP="00106A05">
      <w:pPr>
        <w:widowControl/>
        <w:rPr>
          <w:sz w:val="28"/>
          <w:szCs w:val="28"/>
        </w:rPr>
      </w:pPr>
    </w:p>
    <w:p w:rsidR="00667D1C" w:rsidRDefault="00667D1C" w:rsidP="00106A05">
      <w:pPr>
        <w:widowControl/>
        <w:rPr>
          <w:sz w:val="28"/>
          <w:szCs w:val="28"/>
        </w:rPr>
      </w:pPr>
      <w:r>
        <w:rPr>
          <w:b/>
          <w:bCs/>
          <w:sz w:val="28"/>
          <w:szCs w:val="28"/>
        </w:rPr>
        <w:t xml:space="preserve">10:40 - 11:20             </w:t>
      </w:r>
      <w:r>
        <w:rPr>
          <w:b/>
          <w:bCs/>
          <w:sz w:val="28"/>
          <w:szCs w:val="28"/>
        </w:rPr>
        <w:tab/>
      </w:r>
      <w:r w:rsidR="00106A05">
        <w:rPr>
          <w:b/>
          <w:bCs/>
          <w:sz w:val="28"/>
          <w:szCs w:val="28"/>
        </w:rPr>
        <w:t>Ballroom III</w:t>
      </w:r>
    </w:p>
    <w:p w:rsidR="00667D1C" w:rsidRDefault="00667D1C" w:rsidP="00106A05">
      <w:pPr>
        <w:widowControl/>
        <w:rPr>
          <w:b/>
          <w:bCs/>
          <w:sz w:val="28"/>
          <w:szCs w:val="28"/>
        </w:rPr>
      </w:pPr>
      <w:r>
        <w:rPr>
          <w:b/>
          <w:bCs/>
          <w:sz w:val="28"/>
          <w:szCs w:val="28"/>
        </w:rPr>
        <w:t>Lesser Known but Essential Benefits of a Quality Bilingual, Bimodal Edu</w:t>
      </w:r>
      <w:r w:rsidR="00106A05">
        <w:rPr>
          <w:b/>
          <w:bCs/>
          <w:sz w:val="28"/>
          <w:szCs w:val="28"/>
        </w:rPr>
        <w:t>c</w:t>
      </w:r>
      <w:r>
        <w:rPr>
          <w:b/>
          <w:bCs/>
          <w:sz w:val="28"/>
          <w:szCs w:val="28"/>
        </w:rPr>
        <w:t>ation for Deaf Children/Students, Dr. Ronald Stern</w:t>
      </w:r>
    </w:p>
    <w:p w:rsidR="00667D1C" w:rsidRDefault="00667D1C" w:rsidP="00106A05">
      <w:pPr>
        <w:widowControl/>
        <w:rPr>
          <w:sz w:val="24"/>
          <w:szCs w:val="24"/>
        </w:rPr>
      </w:pPr>
      <w:r>
        <w:rPr>
          <w:sz w:val="24"/>
          <w:szCs w:val="24"/>
        </w:rPr>
        <w:t xml:space="preserve">There is ground-breaking research and a growing knowledge base about bilingual, bimodal (ASL &amp; English) teaching </w:t>
      </w:r>
      <w:r w:rsidR="00E44E56">
        <w:rPr>
          <w:sz w:val="24"/>
          <w:szCs w:val="24"/>
        </w:rPr>
        <w:t>and</w:t>
      </w:r>
      <w:r>
        <w:rPr>
          <w:sz w:val="24"/>
          <w:szCs w:val="24"/>
        </w:rPr>
        <w:t xml:space="preserve"> learning.  This presentation will focus primarily on the lesser known benefits using the approach impacting language, literacy and cognitive development.    </w:t>
      </w:r>
    </w:p>
    <w:p w:rsidR="00667D1C" w:rsidRDefault="00667D1C" w:rsidP="00106A05">
      <w:pPr>
        <w:widowControl/>
        <w:rPr>
          <w:sz w:val="24"/>
          <w:szCs w:val="24"/>
        </w:rPr>
      </w:pPr>
    </w:p>
    <w:p w:rsidR="00667D1C" w:rsidRDefault="00667D1C" w:rsidP="00106A05">
      <w:pPr>
        <w:rPr>
          <w:b/>
          <w:bCs/>
          <w:sz w:val="28"/>
          <w:szCs w:val="28"/>
        </w:rPr>
      </w:pPr>
      <w:r>
        <w:rPr>
          <w:b/>
          <w:bCs/>
          <w:sz w:val="28"/>
          <w:szCs w:val="28"/>
        </w:rPr>
        <w:t>10:</w:t>
      </w:r>
      <w:r w:rsidR="00106A05">
        <w:rPr>
          <w:b/>
          <w:bCs/>
          <w:sz w:val="28"/>
          <w:szCs w:val="28"/>
        </w:rPr>
        <w:t xml:space="preserve">40 - 11:20             </w:t>
      </w:r>
      <w:r w:rsidR="00106A05">
        <w:rPr>
          <w:b/>
          <w:bCs/>
          <w:sz w:val="28"/>
          <w:szCs w:val="28"/>
        </w:rPr>
        <w:tab/>
        <w:t>Room F</w:t>
      </w:r>
    </w:p>
    <w:p w:rsidR="00106A05" w:rsidRPr="00106A05" w:rsidRDefault="00106A05" w:rsidP="00106A05">
      <w:pPr>
        <w:overflowPunct/>
        <w:autoSpaceDE/>
        <w:autoSpaceDN/>
        <w:adjustRightInd/>
        <w:rPr>
          <w:rFonts w:eastAsia="Times New Roman"/>
          <w:b/>
          <w:bCs/>
          <w:sz w:val="28"/>
          <w:szCs w:val="28"/>
        </w:rPr>
      </w:pPr>
      <w:r w:rsidRPr="00106A05">
        <w:rPr>
          <w:rFonts w:eastAsia="Times New Roman"/>
          <w:b/>
          <w:bCs/>
          <w:sz w:val="28"/>
          <w:szCs w:val="28"/>
        </w:rPr>
        <w:t>Educating Linguistically and Culturally Diverse Students, Brenda Custodio</w:t>
      </w:r>
    </w:p>
    <w:p w:rsidR="00106A05" w:rsidRPr="00106A05" w:rsidRDefault="00106A05" w:rsidP="00106A05">
      <w:pPr>
        <w:overflowPunct/>
        <w:autoSpaceDE/>
        <w:autoSpaceDN/>
        <w:adjustRightInd/>
        <w:rPr>
          <w:rFonts w:eastAsia="Times New Roman"/>
          <w:sz w:val="24"/>
          <w:szCs w:val="24"/>
        </w:rPr>
      </w:pPr>
      <w:r w:rsidRPr="00106A05">
        <w:rPr>
          <w:rFonts w:eastAsia="Times New Roman"/>
          <w:sz w:val="24"/>
          <w:szCs w:val="24"/>
        </w:rPr>
        <w:t>This session will focus on the changing face of Ohio’s youth looking at the cultural and linguistic diversity found across the state.  Specific suggestions for supporting these youth in the classroom will be shared.</w:t>
      </w:r>
    </w:p>
    <w:p w:rsidR="00667D1C" w:rsidRDefault="00106A05" w:rsidP="00106A05">
      <w:pPr>
        <w:overflowPunct/>
        <w:autoSpaceDE/>
        <w:autoSpaceDN/>
        <w:adjustRightInd/>
        <w:rPr>
          <w:sz w:val="28"/>
          <w:szCs w:val="28"/>
        </w:rPr>
      </w:pPr>
      <w:r w:rsidRPr="00106A05">
        <w:rPr>
          <w:rFonts w:eastAsia="Times New Roman"/>
        </w:rPr>
        <w:t> </w:t>
      </w:r>
      <w:r w:rsidR="00667D1C">
        <w:rPr>
          <w:sz w:val="28"/>
          <w:szCs w:val="28"/>
        </w:rPr>
        <w:t>.</w:t>
      </w:r>
    </w:p>
    <w:p w:rsidR="00667D1C" w:rsidRPr="00C41723" w:rsidRDefault="00667D1C" w:rsidP="00106A05">
      <w:pPr>
        <w:rPr>
          <w:b/>
          <w:bCs/>
          <w:sz w:val="28"/>
          <w:szCs w:val="28"/>
        </w:rPr>
      </w:pPr>
      <w:r w:rsidRPr="00C41723">
        <w:rPr>
          <w:b/>
          <w:bCs/>
          <w:sz w:val="28"/>
          <w:szCs w:val="28"/>
        </w:rPr>
        <w:t xml:space="preserve">10:40 - 11:20 </w:t>
      </w:r>
      <w:r w:rsidR="00106A05" w:rsidRPr="00C41723">
        <w:rPr>
          <w:b/>
          <w:bCs/>
          <w:sz w:val="28"/>
          <w:szCs w:val="28"/>
        </w:rPr>
        <w:tab/>
      </w:r>
      <w:r w:rsidR="00106A05" w:rsidRPr="00C41723">
        <w:rPr>
          <w:b/>
          <w:bCs/>
          <w:sz w:val="28"/>
          <w:szCs w:val="28"/>
        </w:rPr>
        <w:tab/>
      </w:r>
      <w:r w:rsidR="00106A05" w:rsidRPr="00C41723">
        <w:rPr>
          <w:b/>
          <w:bCs/>
          <w:sz w:val="28"/>
          <w:szCs w:val="28"/>
        </w:rPr>
        <w:tab/>
        <w:t>Ballroom I</w:t>
      </w:r>
    </w:p>
    <w:p w:rsidR="00667D1C" w:rsidRDefault="00667D1C" w:rsidP="00106A05">
      <w:pPr>
        <w:rPr>
          <w:b/>
          <w:bCs/>
          <w:sz w:val="28"/>
          <w:szCs w:val="28"/>
        </w:rPr>
      </w:pPr>
      <w:r>
        <w:rPr>
          <w:b/>
          <w:bCs/>
          <w:sz w:val="28"/>
          <w:szCs w:val="28"/>
        </w:rPr>
        <w:t>Understanding &amp; Responding to the Needs of Traumatized Children,</w:t>
      </w:r>
      <w:r w:rsidR="00106A05">
        <w:rPr>
          <w:b/>
          <w:bCs/>
          <w:sz w:val="28"/>
          <w:szCs w:val="28"/>
        </w:rPr>
        <w:t xml:space="preserve"> </w:t>
      </w:r>
      <w:r>
        <w:rPr>
          <w:b/>
          <w:bCs/>
          <w:sz w:val="28"/>
          <w:szCs w:val="28"/>
        </w:rPr>
        <w:t>Thomas Valore</w:t>
      </w:r>
    </w:p>
    <w:p w:rsidR="00667D1C" w:rsidRPr="00E44E56" w:rsidRDefault="00667D1C" w:rsidP="00106A05">
      <w:pPr>
        <w:widowControl/>
        <w:rPr>
          <w:bCs/>
          <w:sz w:val="24"/>
          <w:szCs w:val="24"/>
        </w:rPr>
      </w:pPr>
      <w:r w:rsidRPr="00E44E56">
        <w:rPr>
          <w:bCs/>
          <w:sz w:val="24"/>
          <w:szCs w:val="24"/>
        </w:rPr>
        <w:t>This is the first part of Understanding and Responding to the Needs of Traumatized Children.  This session will define “trauma” and explore its impact on brain development.  It will also identify and explore manifestations of trauma in children.</w:t>
      </w:r>
    </w:p>
    <w:p w:rsidR="00667D1C" w:rsidRDefault="00667D1C" w:rsidP="00106A05">
      <w:pPr>
        <w:widowControl/>
        <w:rPr>
          <w:b/>
          <w:bCs/>
          <w:sz w:val="28"/>
          <w:szCs w:val="28"/>
        </w:rPr>
      </w:pPr>
    </w:p>
    <w:p w:rsidR="00667D1C" w:rsidRDefault="00667D1C" w:rsidP="00106A05">
      <w:pPr>
        <w:rPr>
          <w:b/>
          <w:bCs/>
          <w:sz w:val="36"/>
          <w:szCs w:val="36"/>
        </w:rPr>
      </w:pPr>
      <w:r>
        <w:rPr>
          <w:b/>
          <w:bCs/>
          <w:sz w:val="36"/>
          <w:szCs w:val="36"/>
        </w:rPr>
        <w:t xml:space="preserve">11:25—1:15         </w:t>
      </w:r>
      <w:r w:rsidR="00237797">
        <w:rPr>
          <w:b/>
          <w:bCs/>
          <w:sz w:val="36"/>
          <w:szCs w:val="36"/>
        </w:rPr>
        <w:t xml:space="preserve">  Lunch in the Pagoda</w:t>
      </w:r>
    </w:p>
    <w:p w:rsidR="00667D1C" w:rsidRDefault="00667D1C" w:rsidP="00106A05">
      <w:pPr>
        <w:rPr>
          <w:b/>
          <w:bCs/>
          <w:sz w:val="28"/>
          <w:szCs w:val="28"/>
        </w:rPr>
      </w:pPr>
      <w:r>
        <w:rPr>
          <w:b/>
          <w:bCs/>
          <w:sz w:val="28"/>
          <w:szCs w:val="28"/>
        </w:rPr>
        <w:t>Keynote Speaker—Rick Banas from Psych &amp; Psych</w:t>
      </w:r>
    </w:p>
    <w:p w:rsidR="00667D1C" w:rsidRDefault="00667D1C" w:rsidP="00106A05">
      <w:pPr>
        <w:rPr>
          <w:b/>
          <w:bCs/>
          <w:sz w:val="28"/>
          <w:szCs w:val="28"/>
        </w:rPr>
      </w:pPr>
      <w:r>
        <w:rPr>
          <w:b/>
          <w:bCs/>
          <w:sz w:val="28"/>
          <w:szCs w:val="28"/>
        </w:rPr>
        <w:t>“</w:t>
      </w:r>
      <w:proofErr w:type="spellStart"/>
      <w:r>
        <w:rPr>
          <w:b/>
          <w:bCs/>
          <w:sz w:val="28"/>
          <w:szCs w:val="28"/>
        </w:rPr>
        <w:t>Doin</w:t>
      </w:r>
      <w:proofErr w:type="spellEnd"/>
      <w:r>
        <w:rPr>
          <w:b/>
          <w:bCs/>
          <w:sz w:val="28"/>
          <w:szCs w:val="28"/>
        </w:rPr>
        <w:t>’ Time:  The Particular Demands of Teaching in Corrections”</w:t>
      </w:r>
    </w:p>
    <w:p w:rsidR="00106A05" w:rsidRDefault="00667D1C" w:rsidP="00106A05">
      <w:pPr>
        <w:pStyle w:val="PlainText"/>
        <w:widowControl/>
        <w:rPr>
          <w:rFonts w:ascii="Times New Roman" w:hAnsi="Times New Roman" w:cs="Times New Roman"/>
          <w:sz w:val="24"/>
          <w:szCs w:val="24"/>
        </w:rPr>
      </w:pPr>
      <w:r>
        <w:rPr>
          <w:rFonts w:ascii="Times New Roman" w:hAnsi="Times New Roman" w:cs="Times New Roman"/>
          <w:sz w:val="24"/>
          <w:szCs w:val="24"/>
        </w:rPr>
        <w:t xml:space="preserve">Here are some of Rick’s talking points:  Some terms defined, the cost of stress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in dollars, change is the only certainty, why your body is smarter then you are, adaptation...a sword with two sides, taking care of yourself is not being selfish.</w:t>
      </w:r>
    </w:p>
    <w:p w:rsidR="007A5997" w:rsidRDefault="007A5997" w:rsidP="00106A05">
      <w:pPr>
        <w:pStyle w:val="PlainText"/>
        <w:widowControl/>
        <w:rPr>
          <w:rFonts w:ascii="Times New Roman" w:hAnsi="Times New Roman" w:cs="Times New Roman"/>
          <w:sz w:val="24"/>
          <w:szCs w:val="24"/>
        </w:rPr>
      </w:pPr>
    </w:p>
    <w:p w:rsidR="007A5997" w:rsidRDefault="007A5997" w:rsidP="00106A05">
      <w:pPr>
        <w:pStyle w:val="PlainText"/>
        <w:widowControl/>
        <w:rPr>
          <w:rFonts w:ascii="Times New Roman" w:hAnsi="Times New Roman" w:cs="Times New Roman"/>
          <w:sz w:val="24"/>
          <w:szCs w:val="24"/>
        </w:rPr>
      </w:pPr>
    </w:p>
    <w:p w:rsidR="007A5997" w:rsidRDefault="007A5997" w:rsidP="00106A05">
      <w:pPr>
        <w:pStyle w:val="PlainText"/>
        <w:widowControl/>
        <w:rPr>
          <w:rFonts w:ascii="Times New Roman" w:hAnsi="Times New Roman" w:cs="Times New Roman"/>
          <w:sz w:val="24"/>
          <w:szCs w:val="24"/>
        </w:rPr>
      </w:pPr>
    </w:p>
    <w:p w:rsidR="00667D1C" w:rsidRPr="00106A05" w:rsidRDefault="00667D1C" w:rsidP="00106A05">
      <w:pPr>
        <w:pStyle w:val="PlainText"/>
        <w:widowControl/>
        <w:rPr>
          <w:rFonts w:ascii="Times New Roman" w:hAnsi="Times New Roman" w:cs="Times New Roman"/>
          <w:sz w:val="24"/>
          <w:szCs w:val="24"/>
        </w:rPr>
      </w:pPr>
      <w:r>
        <w:rPr>
          <w:b/>
          <w:bCs/>
          <w:sz w:val="36"/>
          <w:szCs w:val="36"/>
        </w:rPr>
        <w:t xml:space="preserve">1:20—2:05 </w:t>
      </w:r>
      <w:r>
        <w:rPr>
          <w:b/>
          <w:bCs/>
          <w:sz w:val="36"/>
          <w:szCs w:val="36"/>
        </w:rPr>
        <w:tab/>
      </w:r>
      <w:r>
        <w:rPr>
          <w:b/>
          <w:bCs/>
          <w:sz w:val="36"/>
          <w:szCs w:val="36"/>
        </w:rPr>
        <w:tab/>
        <w:t xml:space="preserve"> </w:t>
      </w:r>
      <w:r>
        <w:rPr>
          <w:b/>
          <w:bCs/>
          <w:sz w:val="36"/>
          <w:szCs w:val="36"/>
        </w:rPr>
        <w:tab/>
      </w:r>
      <w:r>
        <w:rPr>
          <w:b/>
          <w:bCs/>
          <w:sz w:val="36"/>
          <w:szCs w:val="36"/>
        </w:rPr>
        <w:tab/>
      </w:r>
      <w:r>
        <w:rPr>
          <w:b/>
          <w:bCs/>
          <w:sz w:val="36"/>
          <w:szCs w:val="36"/>
        </w:rPr>
        <w:tab/>
        <w:t>Session 2</w:t>
      </w:r>
    </w:p>
    <w:p w:rsidR="00667D1C" w:rsidRDefault="00667D1C" w:rsidP="00106A05"/>
    <w:p w:rsidR="00667D1C" w:rsidRDefault="00667D1C" w:rsidP="00106A05">
      <w:pPr>
        <w:rPr>
          <w:b/>
          <w:bCs/>
          <w:sz w:val="28"/>
          <w:szCs w:val="28"/>
        </w:rPr>
      </w:pPr>
      <w:r>
        <w:rPr>
          <w:b/>
          <w:bCs/>
          <w:sz w:val="28"/>
          <w:szCs w:val="28"/>
        </w:rPr>
        <w:t>1:20—2:05</w:t>
      </w:r>
      <w:r>
        <w:rPr>
          <w:b/>
          <w:bCs/>
          <w:sz w:val="28"/>
          <w:szCs w:val="28"/>
        </w:rPr>
        <w:tab/>
      </w:r>
      <w:r>
        <w:rPr>
          <w:b/>
          <w:bCs/>
          <w:sz w:val="28"/>
          <w:szCs w:val="28"/>
        </w:rPr>
        <w:tab/>
      </w:r>
      <w:r>
        <w:rPr>
          <w:b/>
          <w:bCs/>
          <w:sz w:val="28"/>
          <w:szCs w:val="28"/>
        </w:rPr>
        <w:tab/>
      </w:r>
      <w:r w:rsidR="00106A05">
        <w:rPr>
          <w:b/>
          <w:bCs/>
          <w:sz w:val="28"/>
          <w:szCs w:val="28"/>
        </w:rPr>
        <w:t>B</w:t>
      </w:r>
      <w:r>
        <w:rPr>
          <w:b/>
          <w:bCs/>
          <w:sz w:val="28"/>
          <w:szCs w:val="28"/>
        </w:rPr>
        <w:t xml:space="preserve">allroom </w:t>
      </w:r>
      <w:r w:rsidR="00106A05">
        <w:rPr>
          <w:b/>
          <w:bCs/>
          <w:sz w:val="28"/>
          <w:szCs w:val="28"/>
        </w:rPr>
        <w:t>IV</w:t>
      </w:r>
    </w:p>
    <w:p w:rsidR="00667D1C" w:rsidRDefault="00667D1C" w:rsidP="00106A05">
      <w:pPr>
        <w:rPr>
          <w:b/>
          <w:bCs/>
          <w:sz w:val="28"/>
          <w:szCs w:val="28"/>
        </w:rPr>
      </w:pPr>
      <w:proofErr w:type="spellStart"/>
      <w:r>
        <w:rPr>
          <w:b/>
          <w:bCs/>
          <w:sz w:val="28"/>
          <w:szCs w:val="28"/>
        </w:rPr>
        <w:t>Doin</w:t>
      </w:r>
      <w:proofErr w:type="spellEnd"/>
      <w:r>
        <w:rPr>
          <w:b/>
          <w:bCs/>
          <w:sz w:val="28"/>
          <w:szCs w:val="28"/>
        </w:rPr>
        <w:t>’ Time: The Particular Demands of Teaching in Corrections, Rick Banas</w:t>
      </w:r>
    </w:p>
    <w:p w:rsidR="00667D1C" w:rsidRPr="00E44E56" w:rsidRDefault="00667D1C" w:rsidP="00106A05">
      <w:pPr>
        <w:rPr>
          <w:sz w:val="24"/>
          <w:szCs w:val="24"/>
        </w:rPr>
      </w:pPr>
      <w:r w:rsidRPr="00E44E56">
        <w:rPr>
          <w:sz w:val="24"/>
          <w:szCs w:val="24"/>
        </w:rPr>
        <w:t>Follow up from the Keynote with thoughts of the cost of Stress, change is the only certainty</w:t>
      </w:r>
      <w:r w:rsidR="00106A05" w:rsidRPr="00E44E56">
        <w:rPr>
          <w:sz w:val="24"/>
          <w:szCs w:val="24"/>
        </w:rPr>
        <w:t>, why</w:t>
      </w:r>
      <w:r w:rsidRPr="00E44E56">
        <w:rPr>
          <w:sz w:val="24"/>
          <w:szCs w:val="24"/>
        </w:rPr>
        <w:t xml:space="preserve"> your body is smarter than you are, and adaptation… a sword with two sides and Questions and </w:t>
      </w:r>
      <w:r w:rsidR="00106A05" w:rsidRPr="00E44E56">
        <w:rPr>
          <w:sz w:val="24"/>
          <w:szCs w:val="24"/>
        </w:rPr>
        <w:t>Answers to</w:t>
      </w:r>
      <w:r w:rsidRPr="00E44E56">
        <w:rPr>
          <w:sz w:val="24"/>
          <w:szCs w:val="24"/>
        </w:rPr>
        <w:t xml:space="preserve"> the Keynote.</w:t>
      </w:r>
    </w:p>
    <w:p w:rsidR="00667D1C" w:rsidRDefault="00667D1C" w:rsidP="00106A05"/>
    <w:p w:rsidR="00667D1C" w:rsidRDefault="00106A05" w:rsidP="00106A05">
      <w:pPr>
        <w:rPr>
          <w:sz w:val="28"/>
          <w:szCs w:val="28"/>
        </w:rPr>
      </w:pPr>
      <w:r>
        <w:rPr>
          <w:b/>
          <w:bCs/>
          <w:sz w:val="28"/>
          <w:szCs w:val="28"/>
        </w:rPr>
        <w:t xml:space="preserve">1:20—2:05               </w:t>
      </w:r>
      <w:r w:rsidR="00667D1C">
        <w:rPr>
          <w:b/>
          <w:bCs/>
          <w:sz w:val="28"/>
          <w:szCs w:val="28"/>
        </w:rPr>
        <w:t xml:space="preserve">Room </w:t>
      </w:r>
      <w:r>
        <w:rPr>
          <w:b/>
          <w:bCs/>
          <w:sz w:val="28"/>
          <w:szCs w:val="28"/>
        </w:rPr>
        <w:t>A</w:t>
      </w:r>
    </w:p>
    <w:p w:rsidR="00667D1C" w:rsidRDefault="00667D1C" w:rsidP="00106A05">
      <w:pPr>
        <w:rPr>
          <w:b/>
          <w:bCs/>
          <w:sz w:val="28"/>
          <w:szCs w:val="28"/>
        </w:rPr>
      </w:pPr>
      <w:r>
        <w:rPr>
          <w:b/>
          <w:bCs/>
          <w:sz w:val="28"/>
          <w:szCs w:val="28"/>
        </w:rPr>
        <w:t>STRS – Bonnie Wild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67D1C" w:rsidRPr="00E44E56" w:rsidRDefault="00667D1C" w:rsidP="00106A05">
      <w:pPr>
        <w:rPr>
          <w:sz w:val="24"/>
          <w:szCs w:val="24"/>
        </w:rPr>
      </w:pPr>
      <w:r w:rsidRPr="00E44E56">
        <w:rPr>
          <w:sz w:val="24"/>
          <w:szCs w:val="24"/>
        </w:rPr>
        <w:t xml:space="preserve">Benefit Information </w:t>
      </w:r>
      <w:r w:rsidR="00106A05" w:rsidRPr="00E44E56">
        <w:rPr>
          <w:sz w:val="24"/>
          <w:szCs w:val="24"/>
        </w:rPr>
        <w:t>Meeting during</w:t>
      </w:r>
      <w:r w:rsidRPr="00E44E56">
        <w:rPr>
          <w:sz w:val="24"/>
          <w:szCs w:val="24"/>
        </w:rPr>
        <w:t xml:space="preserve"> this session we’ll explain service retirement, purchasable service credit, disability protection, survivor benefits, and health care </w:t>
      </w:r>
      <w:r w:rsidR="00106A05" w:rsidRPr="00E44E56">
        <w:rPr>
          <w:sz w:val="24"/>
          <w:szCs w:val="24"/>
        </w:rPr>
        <w:t>coverage. We</w:t>
      </w:r>
      <w:r w:rsidRPr="00E44E56">
        <w:rPr>
          <w:sz w:val="24"/>
          <w:szCs w:val="24"/>
        </w:rPr>
        <w:t xml:space="preserve"> will also review recent legislation that may affect your retirement.</w:t>
      </w:r>
    </w:p>
    <w:p w:rsidR="00667D1C" w:rsidRDefault="00667D1C" w:rsidP="00106A05"/>
    <w:p w:rsidR="00667D1C" w:rsidRDefault="00106A05" w:rsidP="00106A05">
      <w:pPr>
        <w:rPr>
          <w:b/>
          <w:bCs/>
          <w:sz w:val="28"/>
          <w:szCs w:val="28"/>
        </w:rPr>
      </w:pPr>
      <w:r>
        <w:rPr>
          <w:b/>
          <w:bCs/>
          <w:sz w:val="28"/>
          <w:szCs w:val="28"/>
        </w:rPr>
        <w:t xml:space="preserve">1:20—2:05               </w:t>
      </w:r>
      <w:r w:rsidR="00667D1C">
        <w:rPr>
          <w:b/>
          <w:bCs/>
          <w:sz w:val="28"/>
          <w:szCs w:val="28"/>
        </w:rPr>
        <w:t xml:space="preserve">Room </w:t>
      </w:r>
      <w:r>
        <w:rPr>
          <w:b/>
          <w:bCs/>
          <w:sz w:val="28"/>
          <w:szCs w:val="28"/>
        </w:rPr>
        <w:t>B</w:t>
      </w:r>
    </w:p>
    <w:p w:rsidR="00667D1C" w:rsidRDefault="00106A05" w:rsidP="00106A05">
      <w:pPr>
        <w:rPr>
          <w:sz w:val="24"/>
          <w:szCs w:val="24"/>
        </w:rPr>
      </w:pPr>
      <w:r>
        <w:rPr>
          <w:b/>
          <w:bCs/>
          <w:sz w:val="28"/>
          <w:szCs w:val="28"/>
        </w:rPr>
        <w:t xml:space="preserve">Kahn Academy, </w:t>
      </w:r>
      <w:r w:rsidR="00667D1C">
        <w:rPr>
          <w:b/>
          <w:bCs/>
          <w:sz w:val="28"/>
          <w:szCs w:val="28"/>
        </w:rPr>
        <w:t>Rob Kirkpatrick and Dan Wood</w:t>
      </w:r>
    </w:p>
    <w:p w:rsidR="00667D1C" w:rsidRDefault="00667D1C" w:rsidP="00106A05">
      <w:pPr>
        <w:rPr>
          <w:sz w:val="24"/>
          <w:szCs w:val="24"/>
        </w:rPr>
      </w:pPr>
      <w:r>
        <w:rPr>
          <w:sz w:val="24"/>
          <w:szCs w:val="24"/>
        </w:rPr>
        <w:t xml:space="preserve">What benefits can you use with Kahn </w:t>
      </w:r>
      <w:r w:rsidR="00106A05">
        <w:rPr>
          <w:sz w:val="24"/>
          <w:szCs w:val="24"/>
        </w:rPr>
        <w:t>Academy?</w:t>
      </w:r>
      <w:r>
        <w:rPr>
          <w:sz w:val="24"/>
          <w:szCs w:val="24"/>
        </w:rPr>
        <w:t xml:space="preserve">  A great program for teachers of all subjects.</w:t>
      </w:r>
    </w:p>
    <w:p w:rsidR="00667D1C" w:rsidRDefault="00667D1C" w:rsidP="00106A05">
      <w:pPr>
        <w:rPr>
          <w:b/>
          <w:bCs/>
          <w:sz w:val="28"/>
          <w:szCs w:val="28"/>
        </w:rPr>
      </w:pPr>
      <w:r>
        <w:rPr>
          <w:b/>
          <w:bCs/>
          <w:sz w:val="28"/>
          <w:szCs w:val="28"/>
        </w:rPr>
        <w:lastRenderedPageBreak/>
        <w:t>1:20—2:05</w:t>
      </w:r>
      <w:r>
        <w:rPr>
          <w:b/>
          <w:bCs/>
          <w:sz w:val="28"/>
          <w:szCs w:val="28"/>
        </w:rPr>
        <w:tab/>
      </w:r>
      <w:r>
        <w:rPr>
          <w:b/>
          <w:bCs/>
          <w:sz w:val="28"/>
          <w:szCs w:val="28"/>
        </w:rPr>
        <w:tab/>
      </w:r>
      <w:r>
        <w:rPr>
          <w:b/>
          <w:bCs/>
          <w:sz w:val="28"/>
          <w:szCs w:val="28"/>
        </w:rPr>
        <w:tab/>
      </w:r>
      <w:r w:rsidR="00106A05">
        <w:rPr>
          <w:b/>
          <w:bCs/>
          <w:sz w:val="28"/>
          <w:szCs w:val="28"/>
        </w:rPr>
        <w:t xml:space="preserve">  </w:t>
      </w:r>
      <w:r>
        <w:rPr>
          <w:b/>
          <w:bCs/>
          <w:sz w:val="28"/>
          <w:szCs w:val="28"/>
        </w:rPr>
        <w:t xml:space="preserve">Room </w:t>
      </w:r>
      <w:r w:rsidR="00106A05">
        <w:rPr>
          <w:b/>
          <w:bCs/>
          <w:sz w:val="28"/>
          <w:szCs w:val="28"/>
        </w:rPr>
        <w:t>C</w:t>
      </w:r>
    </w:p>
    <w:p w:rsidR="00667D1C" w:rsidRDefault="00667D1C" w:rsidP="00106A05">
      <w:pPr>
        <w:widowControl/>
        <w:rPr>
          <w:b/>
          <w:bCs/>
          <w:sz w:val="28"/>
          <w:szCs w:val="28"/>
        </w:rPr>
      </w:pPr>
      <w:r>
        <w:rPr>
          <w:b/>
          <w:bCs/>
          <w:sz w:val="28"/>
          <w:szCs w:val="28"/>
        </w:rPr>
        <w:t>APH Products for Transition to Independent Living, Monica Turner</w:t>
      </w:r>
    </w:p>
    <w:p w:rsidR="00667D1C" w:rsidRDefault="00667D1C" w:rsidP="00106A05">
      <w:pPr>
        <w:widowControl/>
        <w:rPr>
          <w:sz w:val="24"/>
          <w:szCs w:val="24"/>
        </w:rPr>
      </w:pPr>
      <w:r>
        <w:rPr>
          <w:sz w:val="24"/>
          <w:szCs w:val="24"/>
        </w:rPr>
        <w:t>A brief introduction to several products that can be used for teaching the Expanded Core Curriculum to students who are blind or visually impaired.  Products discussed will include the Quick &amp; Easy ECC: The Hatlen Center Guide, the revised Transition Tote System, and Step-by-step: An Interactive Guide to Mobility Techniques.</w:t>
      </w:r>
    </w:p>
    <w:p w:rsidR="00667D1C" w:rsidRDefault="00667D1C" w:rsidP="00106A05">
      <w:pPr>
        <w:widowControl/>
        <w:rPr>
          <w:b/>
          <w:bCs/>
        </w:rPr>
      </w:pPr>
    </w:p>
    <w:p w:rsidR="00667D1C" w:rsidRDefault="00667D1C" w:rsidP="00106A05">
      <w:pPr>
        <w:rPr>
          <w:b/>
          <w:bCs/>
          <w:sz w:val="28"/>
          <w:szCs w:val="28"/>
        </w:rPr>
      </w:pPr>
      <w:r>
        <w:rPr>
          <w:b/>
          <w:bCs/>
          <w:sz w:val="28"/>
          <w:szCs w:val="28"/>
        </w:rPr>
        <w:t>1:20—2:05</w:t>
      </w:r>
      <w:r>
        <w:rPr>
          <w:b/>
          <w:bCs/>
          <w:sz w:val="28"/>
          <w:szCs w:val="28"/>
        </w:rPr>
        <w:tab/>
      </w:r>
      <w:r>
        <w:rPr>
          <w:b/>
          <w:bCs/>
          <w:sz w:val="28"/>
          <w:szCs w:val="28"/>
        </w:rPr>
        <w:tab/>
      </w:r>
      <w:r>
        <w:rPr>
          <w:b/>
          <w:bCs/>
          <w:sz w:val="28"/>
          <w:szCs w:val="28"/>
        </w:rPr>
        <w:tab/>
      </w:r>
      <w:r w:rsidR="00106A05">
        <w:rPr>
          <w:b/>
          <w:bCs/>
          <w:sz w:val="28"/>
          <w:szCs w:val="28"/>
        </w:rPr>
        <w:t xml:space="preserve">   Ballroom II</w:t>
      </w:r>
    </w:p>
    <w:p w:rsidR="00667D1C" w:rsidRDefault="00667D1C" w:rsidP="00106A05">
      <w:pPr>
        <w:rPr>
          <w:b/>
          <w:bCs/>
          <w:sz w:val="28"/>
          <w:szCs w:val="28"/>
        </w:rPr>
      </w:pPr>
      <w:r>
        <w:rPr>
          <w:b/>
          <w:bCs/>
          <w:sz w:val="28"/>
          <w:szCs w:val="28"/>
        </w:rPr>
        <w:t xml:space="preserve">Adaptive Technology in Low Vision, Greg Hopkins OD, MS, FAASO </w:t>
      </w:r>
    </w:p>
    <w:p w:rsidR="00667D1C" w:rsidRDefault="00667D1C" w:rsidP="00106A05">
      <w:pPr>
        <w:rPr>
          <w:sz w:val="24"/>
          <w:szCs w:val="24"/>
        </w:rPr>
      </w:pPr>
      <w:r>
        <w:rPr>
          <w:sz w:val="24"/>
          <w:szCs w:val="24"/>
        </w:rPr>
        <w:t xml:space="preserve">We all need to stay up-to-date on the options that are available to </w:t>
      </w:r>
      <w:proofErr w:type="spellStart"/>
      <w:r>
        <w:rPr>
          <w:sz w:val="24"/>
          <w:szCs w:val="24"/>
        </w:rPr>
        <w:t>ai</w:t>
      </w:r>
      <w:proofErr w:type="spellEnd"/>
      <w:r>
        <w:rPr>
          <w:sz w:val="24"/>
          <w:szCs w:val="24"/>
        </w:rPr>
        <w:t xml:space="preserve"> our low vision patients.  This lecture provides background regarding video magnifiers, audio devices, computer desktop magnification, and iOS accessibility features/apps available on smart phones and tablets that all practitioners can recommend to their patients.</w:t>
      </w:r>
    </w:p>
    <w:p w:rsidR="00667D1C" w:rsidRDefault="00667D1C" w:rsidP="00106A05"/>
    <w:p w:rsidR="00667D1C" w:rsidRDefault="00106A05" w:rsidP="00106A05">
      <w:pPr>
        <w:rPr>
          <w:b/>
          <w:bCs/>
          <w:sz w:val="28"/>
          <w:szCs w:val="28"/>
        </w:rPr>
      </w:pPr>
      <w:r>
        <w:rPr>
          <w:b/>
          <w:bCs/>
          <w:sz w:val="28"/>
          <w:szCs w:val="28"/>
        </w:rPr>
        <w:t xml:space="preserve">1:20—2:05                 </w:t>
      </w:r>
      <w:r w:rsidR="00667D1C">
        <w:rPr>
          <w:b/>
          <w:bCs/>
          <w:sz w:val="28"/>
          <w:szCs w:val="28"/>
        </w:rPr>
        <w:t xml:space="preserve">Room </w:t>
      </w:r>
      <w:r>
        <w:rPr>
          <w:b/>
          <w:bCs/>
          <w:sz w:val="28"/>
          <w:szCs w:val="28"/>
        </w:rPr>
        <w:t>D</w:t>
      </w:r>
    </w:p>
    <w:p w:rsidR="00667D1C" w:rsidRDefault="00667D1C" w:rsidP="00106A05">
      <w:pPr>
        <w:rPr>
          <w:b/>
          <w:bCs/>
          <w:sz w:val="28"/>
          <w:szCs w:val="28"/>
        </w:rPr>
      </w:pPr>
      <w:r>
        <w:rPr>
          <w:b/>
          <w:bCs/>
          <w:sz w:val="28"/>
          <w:szCs w:val="28"/>
        </w:rPr>
        <w:t xml:space="preserve">23 Financial Mistakes You Can’t Afford to Make – NEAMB  </w:t>
      </w:r>
    </w:p>
    <w:p w:rsidR="00667D1C" w:rsidRPr="00E44E56" w:rsidRDefault="00667D1C" w:rsidP="00106A05">
      <w:pPr>
        <w:rPr>
          <w:sz w:val="24"/>
          <w:szCs w:val="24"/>
        </w:rPr>
      </w:pPr>
      <w:r w:rsidRPr="00E44E56">
        <w:rPr>
          <w:sz w:val="24"/>
          <w:szCs w:val="24"/>
        </w:rPr>
        <w:t>This presentation helps members understand many financial mistakes commonly made by Americans in areas including home financing, life insurance selection, retirement savings, high-debt interest, taxes, auto purchasing, and many more.</w:t>
      </w:r>
    </w:p>
    <w:p w:rsidR="00667D1C" w:rsidRDefault="00667D1C" w:rsidP="00106A05">
      <w:pPr>
        <w:rPr>
          <w:sz w:val="22"/>
          <w:szCs w:val="22"/>
        </w:rPr>
      </w:pPr>
      <w:r>
        <w:rPr>
          <w:b/>
          <w:bCs/>
          <w:sz w:val="22"/>
          <w:szCs w:val="22"/>
        </w:rPr>
        <w:tab/>
      </w:r>
      <w:r>
        <w:rPr>
          <w:b/>
          <w:bCs/>
          <w:sz w:val="22"/>
          <w:szCs w:val="22"/>
        </w:rPr>
        <w:tab/>
      </w:r>
    </w:p>
    <w:p w:rsidR="00667D1C" w:rsidRDefault="00667D1C" w:rsidP="00106A05">
      <w:pPr>
        <w:rPr>
          <w:b/>
          <w:bCs/>
          <w:sz w:val="28"/>
          <w:szCs w:val="28"/>
        </w:rPr>
      </w:pPr>
      <w:r>
        <w:rPr>
          <w:b/>
          <w:bCs/>
          <w:sz w:val="28"/>
          <w:szCs w:val="28"/>
        </w:rPr>
        <w:t>1:20—2:05</w:t>
      </w:r>
      <w:r>
        <w:rPr>
          <w:b/>
          <w:bCs/>
          <w:sz w:val="28"/>
          <w:szCs w:val="28"/>
        </w:rPr>
        <w:tab/>
      </w:r>
      <w:r>
        <w:rPr>
          <w:b/>
          <w:bCs/>
          <w:sz w:val="28"/>
          <w:szCs w:val="28"/>
        </w:rPr>
        <w:tab/>
      </w:r>
      <w:r>
        <w:rPr>
          <w:b/>
          <w:bCs/>
          <w:sz w:val="28"/>
          <w:szCs w:val="28"/>
        </w:rPr>
        <w:tab/>
      </w:r>
      <w:r w:rsidR="00106A05">
        <w:rPr>
          <w:b/>
          <w:bCs/>
          <w:sz w:val="28"/>
          <w:szCs w:val="28"/>
        </w:rPr>
        <w:t xml:space="preserve">   </w:t>
      </w:r>
      <w:r>
        <w:rPr>
          <w:b/>
          <w:bCs/>
          <w:sz w:val="28"/>
          <w:szCs w:val="28"/>
        </w:rPr>
        <w:t xml:space="preserve">Room </w:t>
      </w:r>
      <w:r w:rsidR="00106A05">
        <w:rPr>
          <w:b/>
          <w:bCs/>
          <w:sz w:val="28"/>
          <w:szCs w:val="28"/>
        </w:rPr>
        <w:t>E</w:t>
      </w:r>
    </w:p>
    <w:p w:rsidR="00667D1C" w:rsidRDefault="00106A05" w:rsidP="00106A05">
      <w:pPr>
        <w:widowControl/>
        <w:rPr>
          <w:b/>
          <w:bCs/>
          <w:sz w:val="28"/>
          <w:szCs w:val="28"/>
        </w:rPr>
      </w:pPr>
      <w:r>
        <w:rPr>
          <w:b/>
          <w:bCs/>
          <w:sz w:val="28"/>
          <w:szCs w:val="28"/>
        </w:rPr>
        <w:t xml:space="preserve">Akron Fossil </w:t>
      </w:r>
      <w:r w:rsidR="00667D1C">
        <w:rPr>
          <w:b/>
          <w:bCs/>
          <w:sz w:val="28"/>
          <w:szCs w:val="28"/>
        </w:rPr>
        <w:t>Science Center, Jodi Brewer</w:t>
      </w:r>
    </w:p>
    <w:p w:rsidR="00667D1C" w:rsidRPr="00E44E56" w:rsidRDefault="00667D1C" w:rsidP="00106A05">
      <w:pPr>
        <w:rPr>
          <w:sz w:val="24"/>
          <w:szCs w:val="24"/>
        </w:rPr>
      </w:pPr>
      <w:r w:rsidRPr="00E44E56">
        <w:rPr>
          <w:sz w:val="24"/>
          <w:szCs w:val="24"/>
        </w:rPr>
        <w:t xml:space="preserve">Museum in a Backpack &amp; Wild and Wacky Science are just some of what we have to offer.  Let US come to YOU! Our offsite presentations bring all the hands-on, interactive learning of our science center directly to your location. With two main themes to choose from, each complete with fun visuals and high-energy teaching, Akron Fossils &amp; Science Center’s presentations will provide an exciting learning experience your students will never forget! </w:t>
      </w:r>
    </w:p>
    <w:p w:rsidR="00667D1C" w:rsidRDefault="00E44E56" w:rsidP="00106A05">
      <w:pPr>
        <w:rPr>
          <w:b/>
          <w:bCs/>
          <w:sz w:val="28"/>
          <w:szCs w:val="28"/>
        </w:rPr>
      </w:pPr>
      <w:r>
        <w:rPr>
          <w:b/>
          <w:bCs/>
          <w:sz w:val="28"/>
          <w:szCs w:val="28"/>
        </w:rPr>
        <w:t>1:20—205</w:t>
      </w:r>
      <w:r>
        <w:rPr>
          <w:b/>
          <w:bCs/>
          <w:sz w:val="28"/>
          <w:szCs w:val="28"/>
        </w:rPr>
        <w:tab/>
      </w:r>
      <w:r>
        <w:rPr>
          <w:b/>
          <w:bCs/>
          <w:sz w:val="28"/>
          <w:szCs w:val="28"/>
        </w:rPr>
        <w:tab/>
      </w:r>
      <w:r>
        <w:rPr>
          <w:b/>
          <w:bCs/>
          <w:sz w:val="28"/>
          <w:szCs w:val="28"/>
        </w:rPr>
        <w:tab/>
        <w:t>Ballroom III</w:t>
      </w:r>
      <w:r w:rsidR="00667D1C">
        <w:rPr>
          <w:b/>
          <w:bCs/>
          <w:sz w:val="28"/>
          <w:szCs w:val="28"/>
        </w:rPr>
        <w:t xml:space="preserve">   </w:t>
      </w:r>
    </w:p>
    <w:p w:rsidR="00667D1C" w:rsidRDefault="00667D1C" w:rsidP="00106A05">
      <w:pPr>
        <w:rPr>
          <w:b/>
          <w:bCs/>
          <w:sz w:val="28"/>
          <w:szCs w:val="28"/>
        </w:rPr>
      </w:pPr>
      <w:r>
        <w:rPr>
          <w:b/>
          <w:bCs/>
          <w:sz w:val="28"/>
          <w:szCs w:val="28"/>
        </w:rPr>
        <w:t>Framing to Bring Upon Critical Change in Education of the Deaf, Dr. Ronald Stern</w:t>
      </w:r>
    </w:p>
    <w:p w:rsidR="00667D1C" w:rsidRPr="00E44E56" w:rsidRDefault="00667D1C" w:rsidP="00106A05">
      <w:pPr>
        <w:rPr>
          <w:sz w:val="24"/>
          <w:szCs w:val="24"/>
        </w:rPr>
      </w:pPr>
      <w:r w:rsidRPr="00E44E56">
        <w:rPr>
          <w:sz w:val="24"/>
          <w:szCs w:val="24"/>
        </w:rPr>
        <w:t xml:space="preserve">All too often elusive yet fundamental core principles affecting the Deaf child’s learning and whole person development are </w:t>
      </w:r>
      <w:proofErr w:type="spellStart"/>
      <w:r w:rsidRPr="00E44E56">
        <w:rPr>
          <w:sz w:val="24"/>
          <w:szCs w:val="24"/>
        </w:rPr>
        <w:t>mis</w:t>
      </w:r>
      <w:proofErr w:type="spellEnd"/>
      <w:r w:rsidRPr="00E44E56">
        <w:rPr>
          <w:sz w:val="24"/>
          <w:szCs w:val="24"/>
        </w:rPr>
        <w:t xml:space="preserve">-stated or under-used leading to sub-par learning experience and educational placement decisions among other relevant issues.  The importance of thoughtful framing of important issues effectively will be present &amp; discussed interactively. </w:t>
      </w:r>
    </w:p>
    <w:p w:rsidR="00667D1C" w:rsidRDefault="00667D1C" w:rsidP="00106A05">
      <w:pPr>
        <w:rPr>
          <w:b/>
          <w:bCs/>
          <w:sz w:val="28"/>
          <w:szCs w:val="28"/>
        </w:rPr>
      </w:pPr>
    </w:p>
    <w:p w:rsidR="00667D1C" w:rsidRDefault="00667D1C" w:rsidP="00106A05">
      <w:pPr>
        <w:rPr>
          <w:b/>
          <w:bCs/>
          <w:sz w:val="28"/>
          <w:szCs w:val="28"/>
        </w:rPr>
      </w:pPr>
      <w:r>
        <w:rPr>
          <w:b/>
          <w:bCs/>
          <w:sz w:val="28"/>
          <w:szCs w:val="28"/>
        </w:rPr>
        <w:t xml:space="preserve">1:20—2:05 </w:t>
      </w:r>
      <w:r>
        <w:rPr>
          <w:b/>
          <w:bCs/>
          <w:sz w:val="28"/>
          <w:szCs w:val="28"/>
        </w:rPr>
        <w:tab/>
      </w:r>
      <w:r>
        <w:rPr>
          <w:b/>
          <w:bCs/>
          <w:sz w:val="28"/>
          <w:szCs w:val="28"/>
        </w:rPr>
        <w:tab/>
      </w:r>
      <w:r>
        <w:rPr>
          <w:b/>
          <w:bCs/>
          <w:sz w:val="28"/>
          <w:szCs w:val="28"/>
        </w:rPr>
        <w:tab/>
        <w:t>Room</w:t>
      </w:r>
      <w:r w:rsidR="00E44E56">
        <w:rPr>
          <w:b/>
          <w:bCs/>
          <w:sz w:val="28"/>
          <w:szCs w:val="28"/>
        </w:rPr>
        <w:t xml:space="preserve"> F</w:t>
      </w:r>
    </w:p>
    <w:p w:rsidR="00667D1C" w:rsidRDefault="00E44E56" w:rsidP="00106A05">
      <w:pPr>
        <w:rPr>
          <w:b/>
          <w:bCs/>
          <w:sz w:val="28"/>
          <w:szCs w:val="28"/>
        </w:rPr>
      </w:pPr>
      <w:r>
        <w:rPr>
          <w:b/>
          <w:bCs/>
          <w:sz w:val="28"/>
          <w:szCs w:val="28"/>
        </w:rPr>
        <w:t xml:space="preserve">ESSA, </w:t>
      </w:r>
      <w:r w:rsidR="00667D1C">
        <w:rPr>
          <w:b/>
          <w:bCs/>
          <w:sz w:val="28"/>
          <w:szCs w:val="28"/>
        </w:rPr>
        <w:t>Every Student Succeeds Act, OEA LRC Dan Ramos</w:t>
      </w:r>
    </w:p>
    <w:p w:rsidR="00667D1C" w:rsidRDefault="00667D1C" w:rsidP="00106A05">
      <w:pPr>
        <w:rPr>
          <w:sz w:val="24"/>
          <w:szCs w:val="24"/>
        </w:rPr>
      </w:pPr>
      <w:r>
        <w:rPr>
          <w:sz w:val="24"/>
          <w:szCs w:val="24"/>
        </w:rPr>
        <w:t>Participants will be provided the latest updates on ESSA relating to Educational Opportunities, Funding and State Level Decisions.</w:t>
      </w:r>
    </w:p>
    <w:p w:rsidR="00667D1C" w:rsidRDefault="00667D1C" w:rsidP="00106A05">
      <w:pPr>
        <w:widowControl/>
        <w:rPr>
          <w:sz w:val="28"/>
          <w:szCs w:val="28"/>
        </w:rPr>
      </w:pPr>
    </w:p>
    <w:p w:rsidR="00667D1C" w:rsidRDefault="00667D1C" w:rsidP="00106A05">
      <w:pPr>
        <w:widowControl/>
        <w:rPr>
          <w:b/>
          <w:bCs/>
          <w:sz w:val="28"/>
          <w:szCs w:val="28"/>
        </w:rPr>
      </w:pPr>
      <w:r>
        <w:rPr>
          <w:b/>
          <w:bCs/>
          <w:sz w:val="28"/>
          <w:szCs w:val="28"/>
        </w:rPr>
        <w:t xml:space="preserve">1:20—2:05 </w:t>
      </w:r>
      <w:r>
        <w:rPr>
          <w:b/>
          <w:bCs/>
          <w:sz w:val="28"/>
          <w:szCs w:val="28"/>
        </w:rPr>
        <w:tab/>
      </w:r>
      <w:r>
        <w:rPr>
          <w:b/>
          <w:bCs/>
          <w:sz w:val="28"/>
          <w:szCs w:val="28"/>
        </w:rPr>
        <w:tab/>
      </w:r>
      <w:r>
        <w:rPr>
          <w:b/>
          <w:bCs/>
          <w:sz w:val="28"/>
          <w:szCs w:val="28"/>
        </w:rPr>
        <w:tab/>
      </w:r>
      <w:r w:rsidR="00E44E56">
        <w:rPr>
          <w:b/>
          <w:bCs/>
          <w:sz w:val="28"/>
          <w:szCs w:val="28"/>
        </w:rPr>
        <w:t>Ballroom I</w:t>
      </w:r>
    </w:p>
    <w:p w:rsidR="00667D1C" w:rsidRDefault="00667D1C" w:rsidP="00106A05">
      <w:pPr>
        <w:widowControl/>
        <w:spacing w:line="276" w:lineRule="auto"/>
        <w:rPr>
          <w:b/>
          <w:bCs/>
          <w:sz w:val="28"/>
          <w:szCs w:val="28"/>
        </w:rPr>
      </w:pPr>
      <w:r>
        <w:rPr>
          <w:b/>
          <w:bCs/>
          <w:color w:val="auto"/>
          <w:sz w:val="28"/>
          <w:szCs w:val="28"/>
        </w:rPr>
        <w:t>Understanding and Responding to the Needs of Traumatized</w:t>
      </w:r>
      <w:r w:rsidR="00E44E56">
        <w:rPr>
          <w:b/>
          <w:bCs/>
          <w:color w:val="auto"/>
          <w:sz w:val="28"/>
          <w:szCs w:val="28"/>
        </w:rPr>
        <w:t xml:space="preserve"> </w:t>
      </w:r>
      <w:r>
        <w:rPr>
          <w:b/>
          <w:bCs/>
          <w:color w:val="auto"/>
          <w:sz w:val="28"/>
          <w:szCs w:val="28"/>
        </w:rPr>
        <w:t>Children-</w:t>
      </w:r>
      <w:r w:rsidR="00C41723">
        <w:rPr>
          <w:b/>
          <w:bCs/>
          <w:color w:val="auto"/>
          <w:sz w:val="28"/>
          <w:szCs w:val="28"/>
        </w:rPr>
        <w:t>Intervention,</w:t>
      </w:r>
      <w:r>
        <w:rPr>
          <w:b/>
          <w:bCs/>
          <w:color w:val="auto"/>
          <w:sz w:val="28"/>
          <w:szCs w:val="28"/>
        </w:rPr>
        <w:t xml:space="preserve"> Thomas Valore</w:t>
      </w:r>
    </w:p>
    <w:p w:rsidR="00667D1C" w:rsidRPr="00E44E56" w:rsidRDefault="00667D1C" w:rsidP="00106A05">
      <w:pPr>
        <w:widowControl/>
        <w:spacing w:line="276" w:lineRule="auto"/>
        <w:rPr>
          <w:bCs/>
          <w:sz w:val="24"/>
          <w:szCs w:val="24"/>
        </w:rPr>
      </w:pPr>
      <w:r w:rsidRPr="00E44E56">
        <w:rPr>
          <w:bCs/>
          <w:sz w:val="24"/>
          <w:szCs w:val="24"/>
        </w:rPr>
        <w:t>This is the second part of Understanding and Responding to the Needs of Traumatized Children.  In this session effective strategies for helping and teaching traumatized children will be presented.</w:t>
      </w:r>
    </w:p>
    <w:p w:rsidR="00667D1C" w:rsidRDefault="00667D1C" w:rsidP="00106A05">
      <w:pPr>
        <w:widowControl/>
        <w:rPr>
          <w:b/>
          <w:bCs/>
          <w:sz w:val="24"/>
          <w:szCs w:val="24"/>
        </w:rPr>
      </w:pPr>
    </w:p>
    <w:p w:rsidR="007A5997" w:rsidRDefault="007A5997" w:rsidP="00106A05">
      <w:pPr>
        <w:widowControl/>
        <w:rPr>
          <w:b/>
          <w:bCs/>
          <w:sz w:val="36"/>
          <w:szCs w:val="36"/>
        </w:rPr>
      </w:pPr>
    </w:p>
    <w:p w:rsidR="003066F7" w:rsidRDefault="003066F7" w:rsidP="00106A05">
      <w:pPr>
        <w:widowControl/>
        <w:rPr>
          <w:b/>
          <w:bCs/>
          <w:sz w:val="36"/>
          <w:szCs w:val="36"/>
        </w:rPr>
      </w:pPr>
    </w:p>
    <w:p w:rsidR="003066F7" w:rsidRDefault="003066F7" w:rsidP="00106A05">
      <w:pPr>
        <w:widowControl/>
        <w:rPr>
          <w:b/>
          <w:bCs/>
          <w:sz w:val="36"/>
          <w:szCs w:val="36"/>
        </w:rPr>
      </w:pPr>
    </w:p>
    <w:p w:rsidR="003066F7" w:rsidRDefault="003066F7" w:rsidP="00106A05">
      <w:pPr>
        <w:widowControl/>
        <w:rPr>
          <w:b/>
          <w:bCs/>
          <w:sz w:val="36"/>
          <w:szCs w:val="36"/>
        </w:rPr>
      </w:pPr>
    </w:p>
    <w:p w:rsidR="00667D1C" w:rsidRDefault="00667D1C" w:rsidP="00106A05">
      <w:pPr>
        <w:widowControl/>
        <w:rPr>
          <w:b/>
          <w:bCs/>
          <w:sz w:val="36"/>
          <w:szCs w:val="36"/>
        </w:rPr>
      </w:pPr>
      <w:r>
        <w:rPr>
          <w:b/>
          <w:bCs/>
          <w:sz w:val="36"/>
          <w:szCs w:val="36"/>
        </w:rPr>
        <w:lastRenderedPageBreak/>
        <w:t>2:10—2:55</w:t>
      </w:r>
      <w:r>
        <w:rPr>
          <w:b/>
          <w:bCs/>
          <w:sz w:val="36"/>
          <w:szCs w:val="36"/>
        </w:rPr>
        <w:tab/>
      </w:r>
      <w:r>
        <w:rPr>
          <w:b/>
          <w:bCs/>
          <w:sz w:val="36"/>
          <w:szCs w:val="36"/>
        </w:rPr>
        <w:tab/>
      </w:r>
      <w:r>
        <w:rPr>
          <w:b/>
          <w:bCs/>
          <w:sz w:val="36"/>
          <w:szCs w:val="36"/>
        </w:rPr>
        <w:tab/>
      </w:r>
      <w:r>
        <w:rPr>
          <w:b/>
          <w:bCs/>
          <w:sz w:val="36"/>
          <w:szCs w:val="36"/>
        </w:rPr>
        <w:tab/>
      </w:r>
      <w:r>
        <w:rPr>
          <w:b/>
          <w:bCs/>
          <w:sz w:val="36"/>
          <w:szCs w:val="36"/>
        </w:rPr>
        <w:tab/>
        <w:t>Session 3</w:t>
      </w:r>
      <w:r>
        <w:rPr>
          <w:b/>
          <w:bCs/>
          <w:sz w:val="36"/>
          <w:szCs w:val="36"/>
        </w:rPr>
        <w:tab/>
      </w:r>
    </w:p>
    <w:p w:rsidR="00667D1C" w:rsidRDefault="00667D1C" w:rsidP="00106A05">
      <w:pPr>
        <w:widowControl/>
        <w:rPr>
          <w:b/>
          <w:bCs/>
          <w:sz w:val="24"/>
          <w:szCs w:val="24"/>
        </w:rPr>
      </w:pPr>
    </w:p>
    <w:p w:rsidR="00667D1C" w:rsidRDefault="00667D1C" w:rsidP="00106A05">
      <w:pPr>
        <w:widowControl/>
        <w:rPr>
          <w:b/>
          <w:bCs/>
          <w:sz w:val="28"/>
          <w:szCs w:val="28"/>
        </w:rPr>
      </w:pPr>
      <w:r>
        <w:rPr>
          <w:b/>
          <w:bCs/>
          <w:sz w:val="28"/>
          <w:szCs w:val="28"/>
        </w:rPr>
        <w:t>2:10—2:55</w:t>
      </w:r>
      <w:r>
        <w:rPr>
          <w:b/>
          <w:bCs/>
          <w:sz w:val="28"/>
          <w:szCs w:val="28"/>
        </w:rPr>
        <w:tab/>
      </w:r>
      <w:r w:rsidR="00E44E56">
        <w:rPr>
          <w:b/>
          <w:bCs/>
          <w:sz w:val="28"/>
          <w:szCs w:val="28"/>
        </w:rPr>
        <w:tab/>
      </w:r>
      <w:r w:rsidR="00E44E56">
        <w:rPr>
          <w:b/>
          <w:bCs/>
          <w:sz w:val="28"/>
          <w:szCs w:val="28"/>
        </w:rPr>
        <w:tab/>
        <w:t>Ballroom IV</w:t>
      </w:r>
    </w:p>
    <w:p w:rsidR="00667D1C" w:rsidRDefault="00E44E56" w:rsidP="00106A05">
      <w:pPr>
        <w:widowControl/>
        <w:rPr>
          <w:b/>
          <w:bCs/>
          <w:sz w:val="28"/>
          <w:szCs w:val="28"/>
        </w:rPr>
      </w:pPr>
      <w:r>
        <w:rPr>
          <w:b/>
          <w:bCs/>
          <w:sz w:val="28"/>
          <w:szCs w:val="28"/>
        </w:rPr>
        <w:t xml:space="preserve">Deferred Comp, </w:t>
      </w:r>
      <w:r w:rsidR="00667D1C">
        <w:rPr>
          <w:b/>
          <w:bCs/>
          <w:sz w:val="28"/>
          <w:szCs w:val="28"/>
        </w:rPr>
        <w:t xml:space="preserve">Stan </w:t>
      </w:r>
      <w:proofErr w:type="spellStart"/>
      <w:r w:rsidR="00667D1C">
        <w:rPr>
          <w:b/>
          <w:bCs/>
          <w:sz w:val="28"/>
          <w:szCs w:val="28"/>
        </w:rPr>
        <w:t>Mories</w:t>
      </w:r>
      <w:proofErr w:type="spellEnd"/>
    </w:p>
    <w:p w:rsidR="00667D1C" w:rsidRPr="00E44E56" w:rsidRDefault="00667D1C" w:rsidP="00106A05">
      <w:pPr>
        <w:widowControl/>
        <w:rPr>
          <w:sz w:val="24"/>
          <w:szCs w:val="24"/>
        </w:rPr>
      </w:pPr>
      <w:r w:rsidRPr="00E44E56">
        <w:rPr>
          <w:sz w:val="24"/>
          <w:szCs w:val="24"/>
        </w:rPr>
        <w:t>Deferred Comp program can help you when you retire, check us out!</w:t>
      </w:r>
    </w:p>
    <w:p w:rsidR="00667D1C" w:rsidRDefault="00667D1C" w:rsidP="00106A05">
      <w:pPr>
        <w:rPr>
          <w:color w:val="auto"/>
          <w:sz w:val="24"/>
          <w:szCs w:val="24"/>
        </w:rPr>
      </w:pPr>
    </w:p>
    <w:p w:rsidR="00667D1C" w:rsidRPr="00E44E56" w:rsidRDefault="00667D1C" w:rsidP="00106A05">
      <w:pPr>
        <w:rPr>
          <w:b/>
          <w:sz w:val="28"/>
          <w:szCs w:val="28"/>
        </w:rPr>
      </w:pPr>
      <w:r w:rsidRPr="00E44E56">
        <w:rPr>
          <w:b/>
          <w:sz w:val="28"/>
          <w:szCs w:val="28"/>
        </w:rPr>
        <w:t>2:10—2:55</w:t>
      </w:r>
      <w:r w:rsidRPr="00E44E56">
        <w:rPr>
          <w:b/>
          <w:sz w:val="28"/>
          <w:szCs w:val="28"/>
        </w:rPr>
        <w:tab/>
      </w:r>
      <w:r w:rsidRPr="00E44E56">
        <w:rPr>
          <w:b/>
          <w:sz w:val="28"/>
          <w:szCs w:val="28"/>
        </w:rPr>
        <w:tab/>
      </w:r>
      <w:r w:rsidRPr="00E44E56">
        <w:rPr>
          <w:b/>
          <w:sz w:val="28"/>
          <w:szCs w:val="28"/>
        </w:rPr>
        <w:tab/>
        <w:t>Room</w:t>
      </w:r>
      <w:r w:rsidR="00E44E56">
        <w:rPr>
          <w:b/>
          <w:sz w:val="28"/>
          <w:szCs w:val="28"/>
        </w:rPr>
        <w:t xml:space="preserve"> A</w:t>
      </w:r>
    </w:p>
    <w:p w:rsidR="00667D1C" w:rsidRDefault="00667D1C" w:rsidP="00106A05">
      <w:pPr>
        <w:rPr>
          <w:b/>
          <w:bCs/>
          <w:sz w:val="28"/>
          <w:szCs w:val="28"/>
        </w:rPr>
      </w:pPr>
      <w:r>
        <w:rPr>
          <w:b/>
          <w:bCs/>
          <w:sz w:val="28"/>
          <w:szCs w:val="28"/>
        </w:rPr>
        <w:t>STRS – Bonnie Wild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67D1C" w:rsidRPr="00E44E56" w:rsidRDefault="00E44E56" w:rsidP="00106A05">
      <w:pPr>
        <w:rPr>
          <w:sz w:val="24"/>
          <w:szCs w:val="24"/>
        </w:rPr>
      </w:pPr>
      <w:r w:rsidRPr="00E44E56">
        <w:rPr>
          <w:sz w:val="24"/>
          <w:szCs w:val="24"/>
        </w:rPr>
        <w:t>Benefit Information Meeting d</w:t>
      </w:r>
      <w:r w:rsidR="00667D1C" w:rsidRPr="00E44E56">
        <w:rPr>
          <w:sz w:val="24"/>
          <w:szCs w:val="24"/>
        </w:rPr>
        <w:t>uring this session we’ll explain service retirement, purchasable service credit, disability protection, survivor benefits, and health care coverage.</w:t>
      </w:r>
      <w:r w:rsidRPr="00E44E56">
        <w:rPr>
          <w:sz w:val="24"/>
          <w:szCs w:val="24"/>
        </w:rPr>
        <w:t xml:space="preserve"> </w:t>
      </w:r>
      <w:r w:rsidR="00667D1C" w:rsidRPr="00E44E56">
        <w:rPr>
          <w:sz w:val="24"/>
          <w:szCs w:val="24"/>
        </w:rPr>
        <w:t>We will also review recent legislation that may affect your retirement.</w:t>
      </w:r>
    </w:p>
    <w:p w:rsidR="00667D1C" w:rsidRPr="00E44E56" w:rsidRDefault="00667D1C" w:rsidP="00106A05">
      <w:pPr>
        <w:rPr>
          <w:sz w:val="24"/>
          <w:szCs w:val="24"/>
        </w:rPr>
      </w:pPr>
    </w:p>
    <w:p w:rsidR="00667D1C" w:rsidRPr="00E44E56" w:rsidRDefault="00667D1C" w:rsidP="00106A05">
      <w:pPr>
        <w:rPr>
          <w:b/>
          <w:bCs/>
          <w:sz w:val="28"/>
          <w:szCs w:val="28"/>
        </w:rPr>
      </w:pPr>
      <w:r>
        <w:rPr>
          <w:b/>
          <w:bCs/>
          <w:sz w:val="28"/>
          <w:szCs w:val="28"/>
        </w:rPr>
        <w:t>2:10—2:55</w:t>
      </w:r>
      <w:r>
        <w:rPr>
          <w:b/>
          <w:bCs/>
          <w:sz w:val="28"/>
          <w:szCs w:val="28"/>
        </w:rPr>
        <w:tab/>
      </w:r>
      <w:r>
        <w:rPr>
          <w:b/>
          <w:bCs/>
          <w:sz w:val="28"/>
          <w:szCs w:val="28"/>
        </w:rPr>
        <w:tab/>
      </w:r>
      <w:r>
        <w:rPr>
          <w:b/>
          <w:bCs/>
          <w:sz w:val="28"/>
          <w:szCs w:val="28"/>
        </w:rPr>
        <w:tab/>
      </w:r>
      <w:r w:rsidRPr="00E44E56">
        <w:rPr>
          <w:b/>
          <w:bCs/>
          <w:sz w:val="28"/>
          <w:szCs w:val="28"/>
        </w:rPr>
        <w:t xml:space="preserve">Room </w:t>
      </w:r>
      <w:r w:rsidR="00E44E56" w:rsidRPr="00E44E56">
        <w:rPr>
          <w:b/>
          <w:bCs/>
          <w:sz w:val="28"/>
          <w:szCs w:val="28"/>
        </w:rPr>
        <w:t>B</w:t>
      </w:r>
    </w:p>
    <w:p w:rsidR="00667D1C" w:rsidRDefault="00667D1C" w:rsidP="00106A05">
      <w:pPr>
        <w:rPr>
          <w:b/>
          <w:bCs/>
          <w:color w:val="auto"/>
          <w:sz w:val="28"/>
          <w:szCs w:val="28"/>
        </w:rPr>
      </w:pPr>
      <w:r>
        <w:rPr>
          <w:b/>
          <w:bCs/>
          <w:color w:val="auto"/>
          <w:sz w:val="28"/>
          <w:szCs w:val="28"/>
        </w:rPr>
        <w:t>Using Resources from historic sites to enhance your classroom</w:t>
      </w:r>
      <w:r>
        <w:rPr>
          <w:color w:val="auto"/>
          <w:sz w:val="28"/>
          <w:szCs w:val="28"/>
        </w:rPr>
        <w:t xml:space="preserve">, </w:t>
      </w:r>
      <w:r>
        <w:rPr>
          <w:b/>
          <w:bCs/>
          <w:color w:val="auto"/>
          <w:sz w:val="28"/>
          <w:szCs w:val="28"/>
        </w:rPr>
        <w:t xml:space="preserve">Chuck Steinbower </w:t>
      </w:r>
    </w:p>
    <w:p w:rsidR="00667D1C" w:rsidRDefault="00667D1C" w:rsidP="00106A05">
      <w:pPr>
        <w:rPr>
          <w:color w:val="auto"/>
          <w:sz w:val="24"/>
          <w:szCs w:val="24"/>
        </w:rPr>
      </w:pPr>
      <w:r w:rsidRPr="00E44E56">
        <w:rPr>
          <w:color w:val="auto"/>
          <w:sz w:val="24"/>
          <w:szCs w:val="24"/>
        </w:rPr>
        <w:t xml:space="preserve">Come see a variety of resources available for your classroom. Looking for primary documents, downloadable videos, and lesson plans? Resources will be highlighted from Teaching American History.org and George Washington’s Mount Vernon among others. You will also learn how you can attend teacher fellowships at historic sites during Intersessions. </w:t>
      </w:r>
    </w:p>
    <w:p w:rsidR="00667D1C" w:rsidRDefault="00667D1C" w:rsidP="00106A05">
      <w:pPr>
        <w:rPr>
          <w:color w:val="auto"/>
          <w:sz w:val="28"/>
          <w:szCs w:val="28"/>
        </w:rPr>
      </w:pPr>
    </w:p>
    <w:p w:rsidR="00667D1C" w:rsidRDefault="00E44E56" w:rsidP="00106A05">
      <w:pPr>
        <w:widowControl/>
        <w:rPr>
          <w:b/>
          <w:bCs/>
          <w:sz w:val="28"/>
          <w:szCs w:val="28"/>
        </w:rPr>
      </w:pPr>
      <w:r>
        <w:rPr>
          <w:b/>
          <w:bCs/>
          <w:sz w:val="28"/>
          <w:szCs w:val="28"/>
        </w:rPr>
        <w:t>2:10—2:55</w:t>
      </w:r>
      <w:r>
        <w:rPr>
          <w:b/>
          <w:bCs/>
          <w:sz w:val="28"/>
          <w:szCs w:val="28"/>
        </w:rPr>
        <w:tab/>
      </w:r>
      <w:r>
        <w:rPr>
          <w:b/>
          <w:bCs/>
          <w:sz w:val="28"/>
          <w:szCs w:val="28"/>
        </w:rPr>
        <w:tab/>
      </w:r>
      <w:r>
        <w:rPr>
          <w:b/>
          <w:bCs/>
          <w:sz w:val="28"/>
          <w:szCs w:val="28"/>
        </w:rPr>
        <w:tab/>
        <w:t>Ballroom II</w:t>
      </w:r>
    </w:p>
    <w:p w:rsidR="00667D1C" w:rsidRDefault="00667D1C" w:rsidP="00106A05">
      <w:pPr>
        <w:widowControl/>
        <w:rPr>
          <w:b/>
          <w:bCs/>
          <w:sz w:val="28"/>
          <w:szCs w:val="28"/>
        </w:rPr>
      </w:pPr>
      <w:r>
        <w:rPr>
          <w:b/>
          <w:bCs/>
          <w:sz w:val="28"/>
          <w:szCs w:val="28"/>
        </w:rPr>
        <w:t>Team-Based Low Vision Patient Care, Greg Hopkins, OD, MS, FAAO</w:t>
      </w:r>
    </w:p>
    <w:p w:rsidR="00667D1C" w:rsidRDefault="00667D1C" w:rsidP="00106A05">
      <w:pPr>
        <w:widowControl/>
        <w:rPr>
          <w:sz w:val="24"/>
          <w:szCs w:val="24"/>
        </w:rPr>
      </w:pPr>
      <w:r>
        <w:rPr>
          <w:sz w:val="24"/>
          <w:szCs w:val="24"/>
        </w:rPr>
        <w:t>An overview from two practitioners in the quilt work of possible partners of a given patient’s low vision care team (optometrist and SSVI counselor) working together for the mutual benefit of our patients.</w:t>
      </w:r>
    </w:p>
    <w:p w:rsidR="00667D1C" w:rsidRDefault="00667D1C" w:rsidP="00106A05">
      <w:pPr>
        <w:widowControl/>
        <w:rPr>
          <w:b/>
          <w:bCs/>
          <w:sz w:val="28"/>
          <w:szCs w:val="28"/>
        </w:rPr>
      </w:pPr>
    </w:p>
    <w:p w:rsidR="00667D1C" w:rsidRDefault="00667D1C" w:rsidP="00106A05">
      <w:pPr>
        <w:widowControl/>
        <w:rPr>
          <w:b/>
          <w:bCs/>
          <w:sz w:val="28"/>
          <w:szCs w:val="28"/>
        </w:rPr>
      </w:pPr>
      <w:r>
        <w:rPr>
          <w:b/>
          <w:bCs/>
          <w:sz w:val="28"/>
          <w:szCs w:val="28"/>
        </w:rPr>
        <w:t xml:space="preserve">2:10—2:55 </w:t>
      </w:r>
      <w:r w:rsidR="00E44E56">
        <w:rPr>
          <w:b/>
          <w:bCs/>
          <w:sz w:val="28"/>
          <w:szCs w:val="28"/>
        </w:rPr>
        <w:tab/>
      </w:r>
      <w:r w:rsidR="00E44E56">
        <w:rPr>
          <w:b/>
          <w:bCs/>
          <w:sz w:val="28"/>
          <w:szCs w:val="28"/>
        </w:rPr>
        <w:tab/>
      </w:r>
      <w:r w:rsidR="00E44E56">
        <w:rPr>
          <w:b/>
          <w:bCs/>
          <w:sz w:val="28"/>
          <w:szCs w:val="28"/>
        </w:rPr>
        <w:tab/>
        <w:t>Room C</w:t>
      </w:r>
    </w:p>
    <w:p w:rsidR="00E44E56" w:rsidRPr="00E44E56" w:rsidRDefault="00E44E56" w:rsidP="00E44E56">
      <w:pPr>
        <w:widowControl/>
        <w:overflowPunct/>
        <w:autoSpaceDE/>
        <w:autoSpaceDN/>
        <w:adjustRightInd/>
        <w:rPr>
          <w:rFonts w:eastAsia="Times New Roman"/>
          <w:b/>
          <w:bCs/>
          <w:sz w:val="28"/>
          <w:szCs w:val="28"/>
        </w:rPr>
      </w:pPr>
      <w:proofErr w:type="spellStart"/>
      <w:r w:rsidRPr="00E44E56">
        <w:rPr>
          <w:rFonts w:eastAsia="Times New Roman"/>
          <w:b/>
          <w:bCs/>
          <w:sz w:val="28"/>
          <w:szCs w:val="28"/>
        </w:rPr>
        <w:t>UPScore</w:t>
      </w:r>
      <w:proofErr w:type="spellEnd"/>
      <w:r w:rsidRPr="00E44E56">
        <w:rPr>
          <w:rFonts w:eastAsia="Times New Roman"/>
          <w:b/>
          <w:bCs/>
          <w:sz w:val="28"/>
          <w:szCs w:val="28"/>
        </w:rPr>
        <w:t xml:space="preserve">, Keri Lillie Bridge Credit Union </w:t>
      </w:r>
    </w:p>
    <w:p w:rsidR="00E44E56" w:rsidRDefault="00E44E56" w:rsidP="00E44E56">
      <w:pPr>
        <w:widowControl/>
        <w:overflowPunct/>
        <w:autoSpaceDE/>
        <w:autoSpaceDN/>
        <w:adjustRightInd/>
        <w:rPr>
          <w:rFonts w:eastAsia="Times New Roman"/>
          <w:sz w:val="28"/>
          <w:szCs w:val="28"/>
        </w:rPr>
      </w:pPr>
      <w:r w:rsidRPr="00E44E56">
        <w:rPr>
          <w:rFonts w:eastAsia="Times New Roman"/>
          <w:sz w:val="24"/>
          <w:szCs w:val="24"/>
        </w:rPr>
        <w:t>Understanding credit scores and how to raise them in as little as 60 days to 12 months.</w:t>
      </w:r>
    </w:p>
    <w:p w:rsidR="00667D1C" w:rsidRPr="00E44E56" w:rsidRDefault="00E44E56" w:rsidP="00E44E56">
      <w:pPr>
        <w:overflowPunct/>
        <w:autoSpaceDE/>
        <w:autoSpaceDN/>
        <w:adjustRightInd/>
        <w:rPr>
          <w:b/>
          <w:bCs/>
          <w:sz w:val="28"/>
          <w:szCs w:val="28"/>
        </w:rPr>
      </w:pPr>
      <w:r w:rsidRPr="00E44E56">
        <w:rPr>
          <w:rFonts w:eastAsia="Times New Roman"/>
        </w:rPr>
        <w:t> </w:t>
      </w:r>
    </w:p>
    <w:p w:rsidR="00667D1C" w:rsidRDefault="00667D1C" w:rsidP="00106A05">
      <w:pPr>
        <w:widowControl/>
        <w:rPr>
          <w:b/>
          <w:bCs/>
          <w:sz w:val="28"/>
          <w:szCs w:val="28"/>
        </w:rPr>
      </w:pPr>
      <w:r>
        <w:rPr>
          <w:b/>
          <w:bCs/>
          <w:sz w:val="28"/>
          <w:szCs w:val="28"/>
        </w:rPr>
        <w:t>2:10—2:55</w:t>
      </w:r>
      <w:r>
        <w:rPr>
          <w:b/>
          <w:bCs/>
          <w:sz w:val="28"/>
          <w:szCs w:val="28"/>
        </w:rPr>
        <w:tab/>
      </w:r>
      <w:r>
        <w:rPr>
          <w:b/>
          <w:bCs/>
          <w:sz w:val="28"/>
          <w:szCs w:val="28"/>
        </w:rPr>
        <w:tab/>
      </w:r>
      <w:r>
        <w:rPr>
          <w:b/>
          <w:bCs/>
          <w:sz w:val="28"/>
          <w:szCs w:val="28"/>
        </w:rPr>
        <w:tab/>
        <w:t xml:space="preserve">Room </w:t>
      </w:r>
      <w:r w:rsidR="00E44E56">
        <w:rPr>
          <w:b/>
          <w:bCs/>
          <w:sz w:val="28"/>
          <w:szCs w:val="28"/>
        </w:rPr>
        <w:t>D</w:t>
      </w:r>
    </w:p>
    <w:p w:rsidR="00667D1C" w:rsidRDefault="00667D1C" w:rsidP="00106A05">
      <w:pPr>
        <w:widowControl/>
        <w:rPr>
          <w:b/>
          <w:bCs/>
          <w:sz w:val="28"/>
          <w:szCs w:val="28"/>
        </w:rPr>
      </w:pPr>
      <w:r>
        <w:rPr>
          <w:b/>
          <w:bCs/>
          <w:sz w:val="28"/>
          <w:szCs w:val="28"/>
        </w:rPr>
        <w:t>Shopping with NEAMB, Guy Kendal-Freas</w:t>
      </w:r>
    </w:p>
    <w:p w:rsidR="00E44E56" w:rsidRPr="00E44E56" w:rsidRDefault="00E44E56" w:rsidP="00E44E56">
      <w:pPr>
        <w:widowControl/>
        <w:overflowPunct/>
        <w:autoSpaceDE/>
        <w:autoSpaceDN/>
        <w:adjustRightInd/>
        <w:rPr>
          <w:rFonts w:eastAsia="Times New Roman"/>
          <w:sz w:val="24"/>
          <w:szCs w:val="24"/>
        </w:rPr>
      </w:pPr>
      <w:r w:rsidRPr="00E44E56">
        <w:rPr>
          <w:rFonts w:eastAsia="Times New Roman"/>
          <w:sz w:val="24"/>
          <w:szCs w:val="24"/>
        </w:rPr>
        <w:t xml:space="preserve">A live shopping trip to the NEA’s virtual mall </w:t>
      </w:r>
      <w:r w:rsidRPr="00E44E56">
        <w:rPr>
          <w:rFonts w:eastAsia="Times New Roman"/>
          <w:b/>
          <w:bCs/>
          <w:i/>
          <w:iCs/>
          <w:sz w:val="24"/>
          <w:szCs w:val="24"/>
        </w:rPr>
        <w:t xml:space="preserve">NEA Click and </w:t>
      </w:r>
      <w:proofErr w:type="gramStart"/>
      <w:r w:rsidRPr="00E44E56">
        <w:rPr>
          <w:rFonts w:eastAsia="Times New Roman"/>
          <w:b/>
          <w:bCs/>
          <w:i/>
          <w:iCs/>
          <w:sz w:val="24"/>
          <w:szCs w:val="24"/>
        </w:rPr>
        <w:t>Save</w:t>
      </w:r>
      <w:proofErr w:type="gramEnd"/>
      <w:r w:rsidRPr="00E44E56">
        <w:rPr>
          <w:rFonts w:eastAsia="Times New Roman"/>
          <w:sz w:val="24"/>
          <w:szCs w:val="24"/>
        </w:rPr>
        <w:t xml:space="preserve"> and the more than 700 merchants which provide exclusive savings to NEA members.  Most commonly done in November and December around a holiday shopping theme, but members can save lots of money shopping any time of the year.</w:t>
      </w:r>
    </w:p>
    <w:p w:rsidR="00E44E56" w:rsidRPr="00E44E56" w:rsidRDefault="00E44E56" w:rsidP="00E44E56">
      <w:pPr>
        <w:overflowPunct/>
        <w:autoSpaceDE/>
        <w:autoSpaceDN/>
        <w:adjustRightInd/>
        <w:rPr>
          <w:rFonts w:eastAsia="Times New Roman"/>
          <w:sz w:val="28"/>
          <w:szCs w:val="28"/>
        </w:rPr>
      </w:pPr>
      <w:r w:rsidRPr="00E44E56">
        <w:rPr>
          <w:rFonts w:eastAsia="Times New Roman"/>
          <w:sz w:val="28"/>
          <w:szCs w:val="28"/>
        </w:rPr>
        <w:t> </w:t>
      </w:r>
    </w:p>
    <w:p w:rsidR="00667D1C" w:rsidRDefault="00667D1C" w:rsidP="00106A05">
      <w:pPr>
        <w:widowControl/>
        <w:rPr>
          <w:b/>
          <w:bCs/>
          <w:sz w:val="28"/>
          <w:szCs w:val="28"/>
        </w:rPr>
      </w:pPr>
      <w:r>
        <w:rPr>
          <w:b/>
          <w:bCs/>
          <w:sz w:val="28"/>
          <w:szCs w:val="28"/>
        </w:rPr>
        <w:t>2:10—2:55</w:t>
      </w:r>
      <w:r>
        <w:rPr>
          <w:b/>
          <w:bCs/>
          <w:sz w:val="28"/>
          <w:szCs w:val="28"/>
        </w:rPr>
        <w:tab/>
      </w:r>
      <w:r>
        <w:rPr>
          <w:b/>
          <w:bCs/>
          <w:sz w:val="28"/>
          <w:szCs w:val="28"/>
        </w:rPr>
        <w:tab/>
      </w:r>
      <w:r>
        <w:rPr>
          <w:b/>
          <w:bCs/>
          <w:sz w:val="28"/>
          <w:szCs w:val="28"/>
        </w:rPr>
        <w:tab/>
        <w:t>Room</w:t>
      </w:r>
      <w:r w:rsidR="00E44E56">
        <w:rPr>
          <w:b/>
          <w:bCs/>
          <w:sz w:val="28"/>
          <w:szCs w:val="28"/>
        </w:rPr>
        <w:t xml:space="preserve"> E</w:t>
      </w:r>
    </w:p>
    <w:p w:rsidR="00667D1C" w:rsidRDefault="00667D1C" w:rsidP="00106A05">
      <w:pPr>
        <w:widowControl/>
        <w:rPr>
          <w:b/>
          <w:bCs/>
          <w:sz w:val="28"/>
          <w:szCs w:val="28"/>
        </w:rPr>
      </w:pPr>
      <w:r>
        <w:rPr>
          <w:b/>
          <w:bCs/>
          <w:sz w:val="28"/>
          <w:szCs w:val="28"/>
        </w:rPr>
        <w:t>It’s What You Say That Can Change Their World, Sherry Bolitho</w:t>
      </w:r>
    </w:p>
    <w:p w:rsidR="00667D1C" w:rsidRPr="00E44E56" w:rsidRDefault="00667D1C" w:rsidP="00106A05">
      <w:pPr>
        <w:widowControl/>
        <w:rPr>
          <w:sz w:val="24"/>
          <w:szCs w:val="24"/>
        </w:rPr>
      </w:pPr>
      <w:r w:rsidRPr="00E44E56">
        <w:rPr>
          <w:sz w:val="24"/>
          <w:szCs w:val="24"/>
        </w:rPr>
        <w:t>People in leadership can make a difference with the words they say and how they say them.  Encouragement, Kindness, and Love goes a long way.</w:t>
      </w:r>
    </w:p>
    <w:p w:rsidR="00667D1C" w:rsidRDefault="00667D1C" w:rsidP="00106A05">
      <w:pPr>
        <w:widowControl/>
        <w:rPr>
          <w:b/>
          <w:bCs/>
          <w:sz w:val="28"/>
          <w:szCs w:val="28"/>
        </w:rPr>
      </w:pPr>
    </w:p>
    <w:p w:rsidR="00667D1C" w:rsidRDefault="00E44E56" w:rsidP="00106A05">
      <w:pPr>
        <w:widowControl/>
        <w:rPr>
          <w:b/>
          <w:bCs/>
          <w:sz w:val="28"/>
          <w:szCs w:val="28"/>
        </w:rPr>
      </w:pPr>
      <w:r>
        <w:rPr>
          <w:b/>
          <w:bCs/>
          <w:sz w:val="28"/>
          <w:szCs w:val="28"/>
        </w:rPr>
        <w:t>2:10—2:55</w:t>
      </w:r>
      <w:r>
        <w:rPr>
          <w:b/>
          <w:bCs/>
          <w:sz w:val="28"/>
          <w:szCs w:val="28"/>
        </w:rPr>
        <w:tab/>
      </w:r>
      <w:r>
        <w:rPr>
          <w:b/>
          <w:bCs/>
          <w:sz w:val="28"/>
          <w:szCs w:val="28"/>
        </w:rPr>
        <w:tab/>
      </w:r>
      <w:r>
        <w:rPr>
          <w:b/>
          <w:bCs/>
          <w:sz w:val="28"/>
          <w:szCs w:val="28"/>
        </w:rPr>
        <w:tab/>
        <w:t>Ballroom III</w:t>
      </w:r>
    </w:p>
    <w:p w:rsidR="00667D1C" w:rsidRDefault="00667D1C" w:rsidP="00106A05">
      <w:pPr>
        <w:widowControl/>
        <w:rPr>
          <w:b/>
          <w:bCs/>
          <w:sz w:val="28"/>
          <w:szCs w:val="28"/>
        </w:rPr>
      </w:pPr>
      <w:r>
        <w:rPr>
          <w:b/>
          <w:bCs/>
          <w:sz w:val="28"/>
          <w:szCs w:val="28"/>
        </w:rPr>
        <w:t>A Powerful Yet Under-used Framework: Implications for Teachers, Parents and Administrators, Dr. Ronald Stern</w:t>
      </w:r>
    </w:p>
    <w:p w:rsidR="00667D1C" w:rsidRPr="00E44E56" w:rsidRDefault="00667D1C" w:rsidP="00106A05">
      <w:pPr>
        <w:widowControl/>
        <w:rPr>
          <w:sz w:val="24"/>
          <w:szCs w:val="24"/>
        </w:rPr>
      </w:pPr>
      <w:r w:rsidRPr="00E44E56">
        <w:rPr>
          <w:sz w:val="24"/>
          <w:szCs w:val="24"/>
        </w:rPr>
        <w:t xml:space="preserve">Though the Bio-ecological Theory of Human Development is a conceptual framework designed for all human beings and their healthy development, it particularly has powerful implications for teacher, parents and administrators involved with the Deaf.  Given the time constraints of this interactive session, the focus will be on communication and language. </w:t>
      </w:r>
    </w:p>
    <w:p w:rsidR="00667D1C" w:rsidRDefault="00667D1C" w:rsidP="00106A05">
      <w:pPr>
        <w:widowControl/>
        <w:rPr>
          <w:b/>
          <w:bCs/>
          <w:sz w:val="28"/>
          <w:szCs w:val="28"/>
        </w:rPr>
      </w:pPr>
    </w:p>
    <w:p w:rsidR="007A5997" w:rsidRDefault="007A5997" w:rsidP="00106A05">
      <w:pPr>
        <w:widowControl/>
        <w:rPr>
          <w:b/>
          <w:bCs/>
          <w:sz w:val="28"/>
          <w:szCs w:val="28"/>
        </w:rPr>
      </w:pPr>
    </w:p>
    <w:p w:rsidR="00667D1C" w:rsidRDefault="00E44E56" w:rsidP="00106A05">
      <w:pPr>
        <w:widowControl/>
        <w:rPr>
          <w:b/>
          <w:bCs/>
          <w:sz w:val="28"/>
          <w:szCs w:val="28"/>
        </w:rPr>
      </w:pPr>
      <w:r>
        <w:rPr>
          <w:b/>
          <w:bCs/>
          <w:sz w:val="28"/>
          <w:szCs w:val="28"/>
        </w:rPr>
        <w:lastRenderedPageBreak/>
        <w:t xml:space="preserve">2:10—2:55 </w:t>
      </w:r>
      <w:r>
        <w:rPr>
          <w:b/>
          <w:bCs/>
          <w:sz w:val="28"/>
          <w:szCs w:val="28"/>
        </w:rPr>
        <w:tab/>
      </w:r>
      <w:r>
        <w:rPr>
          <w:b/>
          <w:bCs/>
          <w:sz w:val="28"/>
          <w:szCs w:val="28"/>
        </w:rPr>
        <w:tab/>
      </w:r>
      <w:r>
        <w:rPr>
          <w:b/>
          <w:bCs/>
          <w:sz w:val="28"/>
          <w:szCs w:val="28"/>
        </w:rPr>
        <w:tab/>
        <w:t>Ballr</w:t>
      </w:r>
      <w:r w:rsidR="00667D1C">
        <w:rPr>
          <w:b/>
          <w:bCs/>
          <w:sz w:val="28"/>
          <w:szCs w:val="28"/>
        </w:rPr>
        <w:t>oom</w:t>
      </w:r>
      <w:r>
        <w:rPr>
          <w:b/>
          <w:bCs/>
          <w:sz w:val="28"/>
          <w:szCs w:val="28"/>
        </w:rPr>
        <w:t xml:space="preserve"> I</w:t>
      </w:r>
    </w:p>
    <w:p w:rsidR="00E44E56" w:rsidRPr="00E44E56" w:rsidRDefault="00E44E56" w:rsidP="00E44E56">
      <w:pPr>
        <w:overflowPunct/>
        <w:autoSpaceDE/>
        <w:autoSpaceDN/>
        <w:adjustRightInd/>
        <w:rPr>
          <w:rFonts w:eastAsia="Times New Roman"/>
          <w:sz w:val="28"/>
          <w:szCs w:val="28"/>
        </w:rPr>
      </w:pPr>
      <w:r w:rsidRPr="00E44E56">
        <w:rPr>
          <w:rFonts w:eastAsia="Times New Roman"/>
          <w:b/>
          <w:bCs/>
          <w:sz w:val="28"/>
          <w:szCs w:val="28"/>
        </w:rPr>
        <w:t>Un</w:t>
      </w:r>
      <w:r>
        <w:rPr>
          <w:rFonts w:eastAsia="Times New Roman"/>
          <w:b/>
          <w:bCs/>
          <w:sz w:val="28"/>
          <w:szCs w:val="28"/>
        </w:rPr>
        <w:t xml:space="preserve">derstanding Your Credit Score, </w:t>
      </w:r>
      <w:r w:rsidRPr="00E44E56">
        <w:rPr>
          <w:rFonts w:eastAsia="Times New Roman"/>
          <w:b/>
          <w:bCs/>
          <w:sz w:val="28"/>
          <w:szCs w:val="28"/>
        </w:rPr>
        <w:t>Cindy Walker, Credit Union of Ohio</w:t>
      </w:r>
    </w:p>
    <w:p w:rsidR="00E44E56" w:rsidRDefault="00E44E56" w:rsidP="00E44E56">
      <w:pPr>
        <w:overflowPunct/>
        <w:autoSpaceDE/>
        <w:autoSpaceDN/>
        <w:adjustRightInd/>
        <w:rPr>
          <w:rFonts w:eastAsia="Times New Roman"/>
          <w:sz w:val="24"/>
          <w:szCs w:val="24"/>
        </w:rPr>
      </w:pPr>
      <w:r w:rsidRPr="00E44E56">
        <w:rPr>
          <w:rFonts w:eastAsia="Times New Roman"/>
          <w:sz w:val="24"/>
          <w:szCs w:val="24"/>
        </w:rPr>
        <w:t>Session Topics will include the following:  What is a credit score? Why is important?  How do you find out your score?  How do credit inquiries work?  How do you improve your credit score?</w:t>
      </w: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7A5997">
      <w:pPr>
        <w:jc w:val="center"/>
        <w:rPr>
          <w:b/>
          <w:bCs/>
          <w:sz w:val="36"/>
          <w:szCs w:val="36"/>
        </w:rPr>
      </w:pPr>
      <w:r w:rsidRPr="0046467C">
        <w:rPr>
          <w:b/>
          <w:bCs/>
          <w:sz w:val="36"/>
          <w:szCs w:val="36"/>
        </w:rPr>
        <w:t>Make sure you turn in your Evaluations and pick up your CEU certificate.</w:t>
      </w:r>
      <w:r>
        <w:rPr>
          <w:b/>
          <w:bCs/>
          <w:sz w:val="36"/>
          <w:szCs w:val="36"/>
        </w:rPr>
        <w:t xml:space="preserve"> </w:t>
      </w: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Pr="003066F7" w:rsidRDefault="003066F7" w:rsidP="003066F7">
      <w:pPr>
        <w:overflowPunct/>
        <w:autoSpaceDE/>
        <w:autoSpaceDN/>
        <w:adjustRightInd/>
        <w:jc w:val="center"/>
        <w:rPr>
          <w:rFonts w:eastAsia="Times New Roman"/>
          <w:b/>
          <w:sz w:val="36"/>
          <w:szCs w:val="36"/>
        </w:rPr>
      </w:pPr>
      <w:r w:rsidRPr="003066F7">
        <w:rPr>
          <w:rFonts w:eastAsia="Times New Roman"/>
          <w:b/>
          <w:sz w:val="36"/>
          <w:szCs w:val="36"/>
        </w:rPr>
        <w:t xml:space="preserve">Thanks goes out to Chuck </w:t>
      </w:r>
      <w:proofErr w:type="spellStart"/>
      <w:r w:rsidRPr="003066F7">
        <w:rPr>
          <w:rFonts w:eastAsia="Times New Roman"/>
          <w:b/>
          <w:sz w:val="36"/>
          <w:szCs w:val="36"/>
        </w:rPr>
        <w:t>Steinbower</w:t>
      </w:r>
      <w:proofErr w:type="spellEnd"/>
      <w:r w:rsidRPr="003066F7">
        <w:rPr>
          <w:rFonts w:eastAsia="Times New Roman"/>
          <w:b/>
          <w:sz w:val="36"/>
          <w:szCs w:val="36"/>
        </w:rPr>
        <w:t xml:space="preserve"> for helping get additional Door Prizes for today!!</w:t>
      </w: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Default="007A5997" w:rsidP="00E44E56">
      <w:pPr>
        <w:overflowPunct/>
        <w:autoSpaceDE/>
        <w:autoSpaceDN/>
        <w:adjustRightInd/>
        <w:rPr>
          <w:rFonts w:eastAsia="Times New Roman"/>
          <w:sz w:val="24"/>
          <w:szCs w:val="24"/>
        </w:rPr>
      </w:pPr>
    </w:p>
    <w:p w:rsidR="007A5997" w:rsidRPr="00E44E56" w:rsidRDefault="007A5997" w:rsidP="00E44E56">
      <w:pPr>
        <w:overflowPunct/>
        <w:autoSpaceDE/>
        <w:autoSpaceDN/>
        <w:adjustRightInd/>
        <w:rPr>
          <w:rFonts w:eastAsia="Times New Roman"/>
          <w:sz w:val="24"/>
          <w:szCs w:val="24"/>
        </w:rPr>
      </w:pPr>
    </w:p>
    <w:p w:rsidR="00E44E56" w:rsidRPr="00E44E56" w:rsidRDefault="00E44E56" w:rsidP="00E44E56">
      <w:pPr>
        <w:overflowPunct/>
        <w:autoSpaceDE/>
        <w:autoSpaceDN/>
        <w:adjustRightInd/>
        <w:rPr>
          <w:rFonts w:eastAsia="Times New Roman"/>
        </w:rPr>
      </w:pPr>
      <w:r w:rsidRPr="00E44E56">
        <w:rPr>
          <w:rFonts w:eastAsia="Times New Roman"/>
        </w:rPr>
        <w:t> </w:t>
      </w:r>
    </w:p>
    <w:p w:rsidR="003066F7" w:rsidRDefault="003066F7" w:rsidP="003066F7">
      <w:pPr>
        <w:rPr>
          <w:rFonts w:ascii="Copperplate Gothic Bold" w:hAnsi="Copperplate Gothic Bold" w:cs="Copperplate Gothic Bold"/>
          <w:b/>
          <w:bCs/>
          <w:sz w:val="48"/>
          <w:szCs w:val="48"/>
        </w:rPr>
      </w:pPr>
    </w:p>
    <w:p w:rsidR="00667D1C" w:rsidRPr="0046467C" w:rsidRDefault="00667D1C" w:rsidP="00106A05">
      <w:pPr>
        <w:jc w:val="center"/>
        <w:rPr>
          <w:color w:val="auto"/>
          <w:kern w:val="0"/>
          <w:sz w:val="48"/>
          <w:szCs w:val="48"/>
        </w:rPr>
      </w:pPr>
      <w:r w:rsidRPr="0046467C">
        <w:rPr>
          <w:rFonts w:ascii="Copperplate Gothic Bold" w:hAnsi="Copperplate Gothic Bold" w:cs="Copperplate Gothic Bold"/>
          <w:b/>
          <w:bCs/>
          <w:sz w:val="48"/>
          <w:szCs w:val="48"/>
        </w:rPr>
        <w:t>EXHIBITORS &amp; VENDORS</w:t>
      </w:r>
    </w:p>
    <w:p w:rsidR="00667D1C" w:rsidRDefault="00667D1C" w:rsidP="00106A05">
      <w:pPr>
        <w:widowControl/>
        <w:rPr>
          <w:rFonts w:ascii="Arial" w:hAnsi="Arial" w:cs="Arial"/>
        </w:rPr>
      </w:pPr>
    </w:p>
    <w:p w:rsidR="00667D1C" w:rsidRPr="0046467C" w:rsidRDefault="00667D1C" w:rsidP="00106A05">
      <w:pPr>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We would like to thank the vendors who have provided door prizes and information that will assist our State Council of Professional Educators!</w:t>
      </w:r>
    </w:p>
    <w:p w:rsidR="00667D1C" w:rsidRPr="0046467C" w:rsidRDefault="00667D1C" w:rsidP="00106A05">
      <w:pPr>
        <w:widowControl/>
        <w:ind w:firstLine="720"/>
        <w:jc w:val="center"/>
        <w:rPr>
          <w:rFonts w:ascii="Footlight MT Light" w:hAnsi="Footlight MT Light" w:cs="Footlight MT Light"/>
          <w:b/>
          <w:bCs/>
          <w:color w:val="C00000"/>
          <w:sz w:val="36"/>
          <w:szCs w:val="36"/>
          <w:u w:val="single"/>
        </w:rPr>
      </w:pPr>
    </w:p>
    <w:p w:rsidR="00E44E56" w:rsidRPr="0046467C" w:rsidRDefault="00E44E56" w:rsidP="00106A05">
      <w:pPr>
        <w:widowControl/>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American Printing House, Monica Turner</w:t>
      </w:r>
    </w:p>
    <w:p w:rsidR="00E44E56" w:rsidRPr="0046467C" w:rsidRDefault="00E44E56" w:rsidP="00106A05">
      <w:pPr>
        <w:widowControl/>
        <w:ind w:firstLine="720"/>
        <w:jc w:val="center"/>
        <w:rPr>
          <w:rFonts w:ascii="Footlight MT Light" w:hAnsi="Footlight MT Light" w:cs="Footlight MT Light"/>
          <w:b/>
          <w:bCs/>
          <w:sz w:val="36"/>
          <w:szCs w:val="36"/>
        </w:rPr>
      </w:pPr>
    </w:p>
    <w:p w:rsidR="005304CB" w:rsidRPr="0046467C" w:rsidRDefault="005304CB" w:rsidP="005304CB">
      <w:pPr>
        <w:spacing w:line="480" w:lineRule="auto"/>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Bridge Credit Union, Keri Lillie</w:t>
      </w:r>
    </w:p>
    <w:p w:rsidR="005304CB" w:rsidRPr="0046467C" w:rsidRDefault="005304CB" w:rsidP="005304CB">
      <w:pPr>
        <w:spacing w:line="480" w:lineRule="auto"/>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Century Business Products, Matthew Bigam</w:t>
      </w:r>
    </w:p>
    <w:p w:rsidR="005304CB" w:rsidRPr="0046467C" w:rsidRDefault="005304CB" w:rsidP="005304CB">
      <w:pPr>
        <w:spacing w:line="480" w:lineRule="auto"/>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Credit Union of Ohio, Cindy Walker</w:t>
      </w:r>
    </w:p>
    <w:p w:rsidR="00667D1C" w:rsidRPr="0046467C" w:rsidRDefault="003270F8" w:rsidP="00106A05">
      <w:pPr>
        <w:widowControl/>
        <w:ind w:firstLine="720"/>
        <w:jc w:val="center"/>
        <w:rPr>
          <w:rFonts w:ascii="Footlight MT Light" w:hAnsi="Footlight MT Light" w:cs="Footlight MT Light"/>
          <w:b/>
          <w:bCs/>
          <w:sz w:val="36"/>
          <w:szCs w:val="36"/>
        </w:rPr>
      </w:pPr>
      <w:r>
        <w:rPr>
          <w:rFonts w:ascii="Footlight MT Light" w:hAnsi="Footlight MT Light" w:cs="Footlight MT Light"/>
          <w:b/>
          <w:bCs/>
          <w:sz w:val="36"/>
          <w:szCs w:val="36"/>
        </w:rPr>
        <w:t>Kindware</w:t>
      </w:r>
      <w:bookmarkStart w:id="0" w:name="_GoBack"/>
      <w:bookmarkEnd w:id="0"/>
      <w:r w:rsidR="00667D1C" w:rsidRPr="0046467C">
        <w:rPr>
          <w:rFonts w:ascii="Footlight MT Light" w:hAnsi="Footlight MT Light" w:cs="Footlight MT Light"/>
          <w:b/>
          <w:bCs/>
          <w:sz w:val="36"/>
          <w:szCs w:val="36"/>
        </w:rPr>
        <w:t>, Christine Money</w:t>
      </w:r>
    </w:p>
    <w:p w:rsidR="00667D1C" w:rsidRPr="0046467C" w:rsidRDefault="00667D1C" w:rsidP="00106A05">
      <w:pPr>
        <w:widowControl/>
        <w:ind w:firstLine="720"/>
        <w:jc w:val="center"/>
        <w:rPr>
          <w:rFonts w:ascii="Footlight MT Light" w:hAnsi="Footlight MT Light" w:cs="Footlight MT Light"/>
          <w:b/>
          <w:bCs/>
          <w:sz w:val="36"/>
          <w:szCs w:val="36"/>
        </w:rPr>
      </w:pPr>
    </w:p>
    <w:p w:rsidR="005304CB" w:rsidRPr="0046467C" w:rsidRDefault="005304CB" w:rsidP="005304CB">
      <w:pPr>
        <w:spacing w:line="480" w:lineRule="auto"/>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 xml:space="preserve">NEA Member Benefits, Guy Kendall-Freas </w:t>
      </w:r>
    </w:p>
    <w:p w:rsidR="00667D1C" w:rsidRPr="0046467C" w:rsidRDefault="00E44E56" w:rsidP="00106A05">
      <w:pPr>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 xml:space="preserve">Ohio Deferred Comp, </w:t>
      </w:r>
      <w:r w:rsidR="00667D1C" w:rsidRPr="0046467C">
        <w:rPr>
          <w:rFonts w:ascii="Footlight MT Light" w:hAnsi="Footlight MT Light" w:cs="Footlight MT Light"/>
          <w:b/>
          <w:bCs/>
          <w:sz w:val="36"/>
          <w:szCs w:val="36"/>
        </w:rPr>
        <w:t>Stan Mores</w:t>
      </w:r>
    </w:p>
    <w:p w:rsidR="005304CB" w:rsidRPr="0046467C" w:rsidRDefault="005304CB" w:rsidP="00106A05">
      <w:pPr>
        <w:ind w:firstLine="720"/>
        <w:jc w:val="center"/>
        <w:rPr>
          <w:rFonts w:ascii="Footlight MT Light" w:hAnsi="Footlight MT Light" w:cs="Footlight MT Light"/>
          <w:b/>
          <w:bCs/>
          <w:sz w:val="36"/>
          <w:szCs w:val="36"/>
        </w:rPr>
      </w:pPr>
    </w:p>
    <w:p w:rsidR="005304CB" w:rsidRPr="0046467C" w:rsidRDefault="005304CB" w:rsidP="00106A05">
      <w:pPr>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Ohio EAP, Debbie Shutt</w:t>
      </w:r>
    </w:p>
    <w:p w:rsidR="00667D1C" w:rsidRPr="0046467C" w:rsidRDefault="00667D1C" w:rsidP="00106A05">
      <w:pPr>
        <w:widowControl/>
        <w:ind w:firstLine="720"/>
        <w:jc w:val="center"/>
        <w:rPr>
          <w:rFonts w:ascii="Footlight MT Light" w:hAnsi="Footlight MT Light" w:cs="Footlight MT Light"/>
          <w:b/>
          <w:bCs/>
          <w:sz w:val="36"/>
          <w:szCs w:val="36"/>
        </w:rPr>
      </w:pPr>
    </w:p>
    <w:p w:rsidR="00667D1C" w:rsidRPr="0046467C" w:rsidRDefault="00667D1C" w:rsidP="00106A05">
      <w:pPr>
        <w:spacing w:line="480" w:lineRule="auto"/>
        <w:ind w:firstLine="720"/>
        <w:jc w:val="center"/>
        <w:rPr>
          <w:rFonts w:ascii="Footlight MT Light" w:hAnsi="Footlight MT Light" w:cs="Footlight MT Light"/>
          <w:b/>
          <w:bCs/>
          <w:sz w:val="36"/>
          <w:szCs w:val="36"/>
        </w:rPr>
      </w:pPr>
      <w:r w:rsidRPr="0046467C">
        <w:rPr>
          <w:rFonts w:ascii="Footlight MT Light" w:hAnsi="Footlight MT Light" w:cs="Footlight MT Light"/>
          <w:b/>
          <w:bCs/>
          <w:sz w:val="36"/>
          <w:szCs w:val="36"/>
        </w:rPr>
        <w:t>Paperback Jobbers, Sherry Bolitho</w:t>
      </w:r>
    </w:p>
    <w:p w:rsidR="00667D1C" w:rsidRPr="0046467C" w:rsidRDefault="005304CB" w:rsidP="00C41723">
      <w:pPr>
        <w:spacing w:line="480" w:lineRule="auto"/>
        <w:ind w:firstLine="720"/>
        <w:jc w:val="center"/>
        <w:rPr>
          <w:color w:val="auto"/>
          <w:kern w:val="0"/>
          <w:sz w:val="36"/>
          <w:szCs w:val="36"/>
        </w:rPr>
      </w:pPr>
      <w:r w:rsidRPr="0046467C">
        <w:rPr>
          <w:rFonts w:ascii="Footlight MT Light" w:hAnsi="Footlight MT Light" w:cs="Footlight MT Light"/>
          <w:b/>
          <w:bCs/>
          <w:sz w:val="36"/>
          <w:szCs w:val="36"/>
        </w:rPr>
        <w:t>Union Benefits Trust, Cherry Claudia</w:t>
      </w:r>
    </w:p>
    <w:p w:rsidR="00667D1C" w:rsidRDefault="00667D1C" w:rsidP="00106A05">
      <w:pPr>
        <w:jc w:val="center"/>
        <w:rPr>
          <w:rFonts w:ascii="Arial" w:hAnsi="Arial" w:cs="Arial"/>
          <w:b/>
          <w:bCs/>
          <w:i/>
          <w:iCs/>
          <w:sz w:val="40"/>
          <w:szCs w:val="40"/>
        </w:rPr>
      </w:pPr>
      <w:r w:rsidRPr="0046467C">
        <w:rPr>
          <w:rFonts w:ascii="Arial" w:hAnsi="Arial" w:cs="Arial"/>
          <w:b/>
          <w:bCs/>
          <w:i/>
          <w:iCs/>
          <w:sz w:val="40"/>
          <w:szCs w:val="40"/>
        </w:rPr>
        <w:t>Thanks to all of our contributors!!</w:t>
      </w:r>
    </w:p>
    <w:p w:rsidR="0046467C" w:rsidRPr="0046467C" w:rsidRDefault="0046467C" w:rsidP="00106A05">
      <w:pPr>
        <w:jc w:val="center"/>
        <w:rPr>
          <w:color w:val="auto"/>
          <w:kern w:val="0"/>
          <w:sz w:val="40"/>
          <w:szCs w:val="40"/>
        </w:rPr>
      </w:pPr>
    </w:p>
    <w:p w:rsidR="00667D1C" w:rsidRDefault="00667D1C" w:rsidP="00106A05">
      <w:pPr>
        <w:widowControl/>
        <w:jc w:val="center"/>
        <w:rPr>
          <w:b/>
          <w:bCs/>
          <w:sz w:val="36"/>
          <w:szCs w:val="36"/>
        </w:rPr>
      </w:pPr>
      <w:r w:rsidRPr="0046467C">
        <w:rPr>
          <w:b/>
          <w:bCs/>
          <w:sz w:val="36"/>
          <w:szCs w:val="36"/>
        </w:rPr>
        <w:t>Thank you for coming.</w:t>
      </w:r>
    </w:p>
    <w:p w:rsidR="0046467C" w:rsidRDefault="0046467C" w:rsidP="00106A05">
      <w:pPr>
        <w:widowControl/>
        <w:jc w:val="center"/>
        <w:rPr>
          <w:b/>
          <w:bCs/>
          <w:sz w:val="36"/>
          <w:szCs w:val="36"/>
        </w:rPr>
      </w:pPr>
    </w:p>
    <w:p w:rsidR="0046467C" w:rsidRPr="0046467C" w:rsidRDefault="0046467C" w:rsidP="00106A05">
      <w:pPr>
        <w:widowControl/>
        <w:jc w:val="center"/>
        <w:rPr>
          <w:b/>
          <w:bCs/>
          <w:sz w:val="36"/>
          <w:szCs w:val="36"/>
        </w:rPr>
      </w:pPr>
    </w:p>
    <w:p w:rsidR="0046467C" w:rsidRDefault="00667D1C" w:rsidP="00C41723">
      <w:pPr>
        <w:jc w:val="center"/>
        <w:rPr>
          <w:b/>
          <w:bCs/>
          <w:sz w:val="36"/>
          <w:szCs w:val="36"/>
        </w:rPr>
      </w:pPr>
      <w:r w:rsidRPr="0046467C">
        <w:rPr>
          <w:b/>
          <w:bCs/>
          <w:sz w:val="36"/>
          <w:szCs w:val="36"/>
        </w:rPr>
        <w:t>Make sure you turn in your Evaluations and pick up your CEU certificate.</w:t>
      </w:r>
      <w:r w:rsidR="0046467C">
        <w:rPr>
          <w:b/>
          <w:bCs/>
          <w:sz w:val="36"/>
          <w:szCs w:val="36"/>
        </w:rPr>
        <w:t xml:space="preserve"> </w:t>
      </w:r>
    </w:p>
    <w:sectPr w:rsidR="0046467C" w:rsidSect="0046467C">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1C"/>
    <w:rsid w:val="000E4DD0"/>
    <w:rsid w:val="00102F65"/>
    <w:rsid w:val="00106A05"/>
    <w:rsid w:val="001136A4"/>
    <w:rsid w:val="001E381D"/>
    <w:rsid w:val="00237797"/>
    <w:rsid w:val="003066F7"/>
    <w:rsid w:val="00310A16"/>
    <w:rsid w:val="003270F8"/>
    <w:rsid w:val="0046467C"/>
    <w:rsid w:val="004D071E"/>
    <w:rsid w:val="005304CB"/>
    <w:rsid w:val="00667D1C"/>
    <w:rsid w:val="007A5997"/>
    <w:rsid w:val="00BD6D17"/>
    <w:rsid w:val="00C41723"/>
    <w:rsid w:val="00D8245C"/>
    <w:rsid w:val="00E44E56"/>
    <w:rsid w:val="00F9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6">
    <w:name w:val="heading 6"/>
    <w:basedOn w:val="Normal"/>
    <w:link w:val="Heading6Char"/>
    <w:uiPriority w:val="99"/>
    <w:qFormat/>
    <w:pPr>
      <w:outlineLvl w:val="5"/>
    </w:pPr>
    <w:rPr>
      <w:rFonts w:ascii="Rockwell Condensed" w:hAnsi="Rockwell Condensed" w:cs="Rockwell Condensed"/>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sid w:val="00667D1C"/>
    <w:rPr>
      <w:rFonts w:ascii="Courier New" w:hAnsi="Courier New" w:cs="Courier New"/>
      <w:color w:val="000000"/>
      <w:kern w:val="28"/>
      <w:sz w:val="20"/>
      <w:szCs w:val="20"/>
    </w:rPr>
  </w:style>
  <w:style w:type="character" w:customStyle="1" w:styleId="Heading6Char">
    <w:name w:val="Heading 6 Char"/>
    <w:basedOn w:val="DefaultParagraphFont"/>
    <w:link w:val="Heading6"/>
    <w:uiPriority w:val="9"/>
    <w:semiHidden/>
    <w:rsid w:val="00667D1C"/>
    <w:rPr>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6">
    <w:name w:val="heading 6"/>
    <w:basedOn w:val="Normal"/>
    <w:link w:val="Heading6Char"/>
    <w:uiPriority w:val="99"/>
    <w:qFormat/>
    <w:pPr>
      <w:outlineLvl w:val="5"/>
    </w:pPr>
    <w:rPr>
      <w:rFonts w:ascii="Rockwell Condensed" w:hAnsi="Rockwell Condensed" w:cs="Rockwell Condensed"/>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sid w:val="00667D1C"/>
    <w:rPr>
      <w:rFonts w:ascii="Courier New" w:hAnsi="Courier New" w:cs="Courier New"/>
      <w:color w:val="000000"/>
      <w:kern w:val="28"/>
      <w:sz w:val="20"/>
      <w:szCs w:val="20"/>
    </w:rPr>
  </w:style>
  <w:style w:type="character" w:customStyle="1" w:styleId="Heading6Char">
    <w:name w:val="Heading 6 Char"/>
    <w:basedOn w:val="DefaultParagraphFont"/>
    <w:link w:val="Heading6"/>
    <w:uiPriority w:val="9"/>
    <w:semiHidden/>
    <w:rsid w:val="00667D1C"/>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615">
      <w:bodyDiv w:val="1"/>
      <w:marLeft w:val="0"/>
      <w:marRight w:val="0"/>
      <w:marTop w:val="0"/>
      <w:marBottom w:val="0"/>
      <w:divBdr>
        <w:top w:val="none" w:sz="0" w:space="0" w:color="auto"/>
        <w:left w:val="none" w:sz="0" w:space="0" w:color="auto"/>
        <w:bottom w:val="none" w:sz="0" w:space="0" w:color="auto"/>
        <w:right w:val="none" w:sz="0" w:space="0" w:color="auto"/>
      </w:divBdr>
    </w:div>
    <w:div w:id="366836105">
      <w:bodyDiv w:val="1"/>
      <w:marLeft w:val="0"/>
      <w:marRight w:val="0"/>
      <w:marTop w:val="0"/>
      <w:marBottom w:val="0"/>
      <w:divBdr>
        <w:top w:val="none" w:sz="0" w:space="0" w:color="auto"/>
        <w:left w:val="none" w:sz="0" w:space="0" w:color="auto"/>
        <w:bottom w:val="none" w:sz="0" w:space="0" w:color="auto"/>
        <w:right w:val="none" w:sz="0" w:space="0" w:color="auto"/>
      </w:divBdr>
    </w:div>
    <w:div w:id="557478647">
      <w:bodyDiv w:val="1"/>
      <w:marLeft w:val="0"/>
      <w:marRight w:val="0"/>
      <w:marTop w:val="0"/>
      <w:marBottom w:val="0"/>
      <w:divBdr>
        <w:top w:val="none" w:sz="0" w:space="0" w:color="auto"/>
        <w:left w:val="none" w:sz="0" w:space="0" w:color="auto"/>
        <w:bottom w:val="none" w:sz="0" w:space="0" w:color="auto"/>
        <w:right w:val="none" w:sz="0" w:space="0" w:color="auto"/>
      </w:divBdr>
    </w:div>
    <w:div w:id="846552953">
      <w:bodyDiv w:val="1"/>
      <w:marLeft w:val="0"/>
      <w:marRight w:val="0"/>
      <w:marTop w:val="0"/>
      <w:marBottom w:val="0"/>
      <w:divBdr>
        <w:top w:val="none" w:sz="0" w:space="0" w:color="auto"/>
        <w:left w:val="none" w:sz="0" w:space="0" w:color="auto"/>
        <w:bottom w:val="none" w:sz="0" w:space="0" w:color="auto"/>
        <w:right w:val="none" w:sz="0" w:space="0" w:color="auto"/>
      </w:divBdr>
    </w:div>
    <w:div w:id="1030649399">
      <w:bodyDiv w:val="1"/>
      <w:marLeft w:val="0"/>
      <w:marRight w:val="0"/>
      <w:marTop w:val="0"/>
      <w:marBottom w:val="0"/>
      <w:divBdr>
        <w:top w:val="none" w:sz="0" w:space="0" w:color="auto"/>
        <w:left w:val="none" w:sz="0" w:space="0" w:color="auto"/>
        <w:bottom w:val="none" w:sz="0" w:space="0" w:color="auto"/>
        <w:right w:val="none" w:sz="0" w:space="0" w:color="auto"/>
      </w:divBdr>
    </w:div>
    <w:div w:id="1161046721">
      <w:bodyDiv w:val="1"/>
      <w:marLeft w:val="0"/>
      <w:marRight w:val="0"/>
      <w:marTop w:val="0"/>
      <w:marBottom w:val="0"/>
      <w:divBdr>
        <w:top w:val="none" w:sz="0" w:space="0" w:color="auto"/>
        <w:left w:val="none" w:sz="0" w:space="0" w:color="auto"/>
        <w:bottom w:val="none" w:sz="0" w:space="0" w:color="auto"/>
        <w:right w:val="none" w:sz="0" w:space="0" w:color="auto"/>
      </w:divBdr>
    </w:div>
    <w:div w:id="16885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2645</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Lavinder, Betsy</dc:creator>
  <cp:lastModifiedBy>Windows User</cp:lastModifiedBy>
  <cp:revision>5</cp:revision>
  <dcterms:created xsi:type="dcterms:W3CDTF">2016-10-21T13:07:00Z</dcterms:created>
  <dcterms:modified xsi:type="dcterms:W3CDTF">2016-10-21T13:08:00Z</dcterms:modified>
</cp:coreProperties>
</file>